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190" w:type="dxa"/>
        <w:tblInd w:w="-4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70"/>
        <w:gridCol w:w="6020"/>
      </w:tblGrid>
      <w:tr w:rsidR="0005522B" w14:paraId="5959039B" w14:textId="77777777" w:rsidTr="00042E07">
        <w:trPr>
          <w:trHeight w:val="1431"/>
        </w:trPr>
        <w:tc>
          <w:tcPr>
            <w:tcW w:w="4170" w:type="dxa"/>
          </w:tcPr>
          <w:p w14:paraId="37ADE461" w14:textId="77777777" w:rsidR="0005522B" w:rsidRDefault="0005522B" w:rsidP="00042E07">
            <w:pPr>
              <w:jc w:val="center"/>
              <w:rPr>
                <w:bCs/>
                <w:sz w:val="26"/>
                <w:szCs w:val="24"/>
              </w:rPr>
            </w:pPr>
            <w:r>
              <w:rPr>
                <w:bCs/>
                <w:sz w:val="26"/>
              </w:rPr>
              <w:t xml:space="preserve">ĐOÀN ĐBQH VÀ HĐND </w:t>
            </w:r>
          </w:p>
          <w:p w14:paraId="251F404C" w14:textId="1FB2B8E0" w:rsidR="0005522B" w:rsidRDefault="0005522B" w:rsidP="00042E07">
            <w:pPr>
              <w:jc w:val="center"/>
              <w:rPr>
                <w:bCs/>
                <w:sz w:val="26"/>
              </w:rPr>
            </w:pPr>
            <w:r>
              <w:rPr>
                <w:bCs/>
                <w:sz w:val="26"/>
              </w:rPr>
              <w:t>TỈNH QUẢ</w:t>
            </w:r>
            <w:r w:rsidR="00A55E73">
              <w:rPr>
                <w:bCs/>
                <w:sz w:val="26"/>
              </w:rPr>
              <w:t>NG TRỊ</w:t>
            </w:r>
          </w:p>
          <w:p w14:paraId="3AF25C08" w14:textId="77777777" w:rsidR="0005522B" w:rsidRDefault="0005522B" w:rsidP="00042E07">
            <w:pPr>
              <w:jc w:val="center"/>
              <w:rPr>
                <w:sz w:val="26"/>
              </w:rPr>
            </w:pPr>
            <w:r>
              <w:rPr>
                <w:b/>
                <w:bCs/>
                <w:sz w:val="26"/>
              </w:rPr>
              <w:t xml:space="preserve">VĂN PHÒNG </w:t>
            </w:r>
          </w:p>
          <w:p w14:paraId="7EC17020" w14:textId="788CD04A" w:rsidR="0005522B" w:rsidRPr="00A01460" w:rsidRDefault="005A754F" w:rsidP="00042E07">
            <w:pPr>
              <w:jc w:val="center"/>
              <w:rPr>
                <w:sz w:val="26"/>
              </w:rPr>
            </w:pPr>
            <w:r>
              <w:rPr>
                <w:noProof/>
              </w:rPr>
              <mc:AlternateContent>
                <mc:Choice Requires="wps">
                  <w:drawing>
                    <wp:anchor distT="4294967295" distB="4294967295" distL="114300" distR="114300" simplePos="0" relativeHeight="251661312" behindDoc="0" locked="0" layoutInCell="1" allowOverlap="1" wp14:anchorId="48BEBAC6" wp14:editId="1D4198BA">
                      <wp:simplePos x="0" y="0"/>
                      <wp:positionH relativeFrom="column">
                        <wp:posOffset>880110</wp:posOffset>
                      </wp:positionH>
                      <wp:positionV relativeFrom="paragraph">
                        <wp:posOffset>26669</wp:posOffset>
                      </wp:positionV>
                      <wp:extent cx="72390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1C9E80BD"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3pt,2.1pt" to="126.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"/>
                  </w:pict>
                </mc:Fallback>
              </mc:AlternateContent>
            </w:r>
          </w:p>
        </w:tc>
        <w:tc>
          <w:tcPr>
            <w:tcW w:w="6020" w:type="dxa"/>
          </w:tcPr>
          <w:p w14:paraId="5DF777EE" w14:textId="77777777" w:rsidR="0005522B" w:rsidRDefault="0005522B" w:rsidP="00042E07">
            <w:pPr>
              <w:pStyle w:val="Heading1"/>
              <w:numPr>
                <w:ilvl w:val="0"/>
                <w:numId w:val="0"/>
              </w:numPr>
              <w:ind w:left="-720"/>
              <w:outlineLvl w:val="0"/>
              <w:rPr>
                <w:sz w:val="26"/>
                <w:szCs w:val="28"/>
              </w:rPr>
            </w:pPr>
            <w:r>
              <w:rPr>
                <w:sz w:val="26"/>
              </w:rPr>
              <w:t xml:space="preserve">           CỘNG HÒA XÃ HỘI CHỦ NGHĨA VIỆT </w:t>
            </w:r>
            <w:smartTag w:uri="urn:schemas-microsoft-com:office:smarttags" w:element="place">
              <w:smartTag w:uri="urn:schemas-microsoft-com:office:smarttags" w:element="country-region">
                <w:r>
                  <w:rPr>
                    <w:sz w:val="26"/>
                  </w:rPr>
                  <w:t>NAM</w:t>
                </w:r>
              </w:smartTag>
            </w:smartTag>
          </w:p>
          <w:p w14:paraId="79C0CC7C" w14:textId="77777777" w:rsidR="0005522B" w:rsidRDefault="0005522B" w:rsidP="00042E07">
            <w:pPr>
              <w:jc w:val="center"/>
              <w:rPr>
                <w:b/>
                <w:bCs/>
              </w:rPr>
            </w:pPr>
            <w:r>
              <w:rPr>
                <w:b/>
                <w:bCs/>
              </w:rPr>
              <w:t>Độc lập - Tự do - Hạnh phúc</w:t>
            </w:r>
          </w:p>
          <w:p w14:paraId="7471A7E1" w14:textId="45231D29" w:rsidR="0005522B" w:rsidRPr="00A01460" w:rsidRDefault="005A754F" w:rsidP="00042E07">
            <w:pPr>
              <w:pStyle w:val="Heading1"/>
              <w:numPr>
                <w:ilvl w:val="0"/>
                <w:numId w:val="0"/>
              </w:numPr>
              <w:tabs>
                <w:tab w:val="center" w:pos="2902"/>
              </w:tabs>
              <w:outlineLvl w:val="0"/>
              <w:rPr>
                <w:bCs/>
                <w:sz w:val="14"/>
              </w:rPr>
            </w:pPr>
            <w:r>
              <w:rPr>
                <w:bCs/>
                <w:noProof/>
              </w:rPr>
              <mc:AlternateContent>
                <mc:Choice Requires="wps">
                  <w:drawing>
                    <wp:anchor distT="4294967295" distB="4294967295" distL="114300" distR="114300" simplePos="0" relativeHeight="251660288" behindDoc="0" locked="0" layoutInCell="1" allowOverlap="1" wp14:anchorId="58101E36" wp14:editId="25733449">
                      <wp:simplePos x="0" y="0"/>
                      <wp:positionH relativeFrom="column">
                        <wp:posOffset>737870</wp:posOffset>
                      </wp:positionH>
                      <wp:positionV relativeFrom="paragraph">
                        <wp:posOffset>22225</wp:posOffset>
                      </wp:positionV>
                      <wp:extent cx="216408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5506AF80"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8.1pt,1.75pt" to="22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"/>
                  </w:pict>
                </mc:Fallback>
              </mc:AlternateContent>
            </w:r>
          </w:p>
          <w:p w14:paraId="4742663D" w14:textId="4C10B95A" w:rsidR="0005522B" w:rsidRDefault="0005522B" w:rsidP="00042E07">
            <w:pPr>
              <w:pStyle w:val="Heading1"/>
              <w:numPr>
                <w:ilvl w:val="0"/>
                <w:numId w:val="0"/>
              </w:numPr>
              <w:ind w:left="-720"/>
              <w:outlineLvl w:val="0"/>
              <w:rPr>
                <w:b w:val="0"/>
                <w:i/>
              </w:rPr>
            </w:pPr>
            <w:r>
              <w:rPr>
                <w:b w:val="0"/>
                <w:i/>
                <w:iCs/>
              </w:rPr>
              <w:t xml:space="preserve">                  Quảng </w:t>
            </w:r>
            <w:r w:rsidR="00B7207C">
              <w:rPr>
                <w:b w:val="0"/>
                <w:i/>
                <w:iCs/>
              </w:rPr>
              <w:t>Trị</w:t>
            </w:r>
            <w:r>
              <w:rPr>
                <w:b w:val="0"/>
                <w:i/>
                <w:iCs/>
              </w:rPr>
              <w:t xml:space="preserve">, ngày      tháng </w:t>
            </w:r>
            <w:r w:rsidR="0001539A">
              <w:rPr>
                <w:b w:val="0"/>
                <w:i/>
                <w:iCs/>
              </w:rPr>
              <w:t>7</w:t>
            </w:r>
            <w:r>
              <w:rPr>
                <w:b w:val="0"/>
                <w:i/>
                <w:iCs/>
              </w:rPr>
              <w:t xml:space="preserve"> năm 202</w:t>
            </w:r>
            <w:r w:rsidR="0001539A">
              <w:rPr>
                <w:b w:val="0"/>
                <w:i/>
                <w:iCs/>
              </w:rPr>
              <w:t>5</w:t>
            </w:r>
          </w:p>
        </w:tc>
      </w:tr>
    </w:tbl>
    <w:p w14:paraId="1FB778D4" w14:textId="3A10030C" w:rsidR="00764B54" w:rsidRDefault="00764B54" w:rsidP="00DB00F9">
      <w:pPr>
        <w:spacing w:before="40" w:after="40" w:line="300" w:lineRule="exact"/>
        <w:jc w:val="center"/>
        <w:rPr>
          <w:b/>
          <w:bCs/>
        </w:rPr>
      </w:pPr>
    </w:p>
    <w:p w14:paraId="1351AC58" w14:textId="6D2853A8" w:rsidR="00764B54" w:rsidRDefault="008522AC" w:rsidP="00DB00F9">
      <w:pPr>
        <w:spacing w:before="40" w:after="40" w:line="300" w:lineRule="exact"/>
        <w:jc w:val="center"/>
        <w:rPr>
          <w:b/>
          <w:bCs/>
        </w:rPr>
      </w:pPr>
      <w:r>
        <w:rPr>
          <w:b/>
          <w:bCs/>
        </w:rPr>
        <w:t xml:space="preserve">ĐỀ CƯƠNG </w:t>
      </w:r>
      <w:r w:rsidR="00764B54">
        <w:rPr>
          <w:b/>
          <w:bCs/>
        </w:rPr>
        <w:t>BÁO CÁO</w:t>
      </w:r>
      <w:r>
        <w:rPr>
          <w:b/>
          <w:bCs/>
        </w:rPr>
        <w:t xml:space="preserve"> </w:t>
      </w:r>
    </w:p>
    <w:p w14:paraId="3E9F92A5" w14:textId="4E05B962" w:rsidR="00764B54" w:rsidRPr="00DE5055" w:rsidRDefault="00764B54" w:rsidP="00764B54">
      <w:pPr>
        <w:spacing w:before="40" w:after="40" w:line="300" w:lineRule="exact"/>
        <w:jc w:val="center"/>
        <w:rPr>
          <w:b/>
          <w:bCs/>
        </w:rPr>
      </w:pPr>
      <w:r w:rsidRPr="00DE5055">
        <w:rPr>
          <w:b/>
          <w:bCs/>
        </w:rPr>
        <w:t>(P</w:t>
      </w:r>
      <w:r w:rsidR="00DB00F9" w:rsidRPr="00DE5055">
        <w:rPr>
          <w:b/>
          <w:bCs/>
        </w:rPr>
        <w:t xml:space="preserve">hục vụ </w:t>
      </w:r>
      <w:r w:rsidRPr="00DE5055">
        <w:rPr>
          <w:b/>
          <w:bCs/>
        </w:rPr>
        <w:t>Hội nghị tiếp xúc cử tri trước kỳ họp thường lệ giữa năm 2025, HĐND tỉnh khóa VIII, nhiệm kỳ 2021 – 2026</w:t>
      </w:r>
    </w:p>
    <w:p w14:paraId="7F7CE15E" w14:textId="399AB452" w:rsidR="00DB00F9" w:rsidRPr="000E5274" w:rsidRDefault="003B413F" w:rsidP="00DB00F9">
      <w:pPr>
        <w:spacing w:before="40" w:after="40" w:line="300" w:lineRule="exact"/>
        <w:jc w:val="center"/>
        <w:rPr>
          <w:i/>
          <w:sz w:val="30"/>
        </w:rPr>
      </w:pPr>
      <w:r>
        <w:rPr>
          <w:noProof/>
        </w:rPr>
        <mc:AlternateContent>
          <mc:Choice Requires="wps">
            <w:drawing>
              <wp:anchor distT="4294967295" distB="4294967295" distL="114300" distR="114300" simplePos="0" relativeHeight="251659264" behindDoc="0" locked="0" layoutInCell="1" allowOverlap="1" wp14:anchorId="7D63E71D" wp14:editId="0AA079B7">
                <wp:simplePos x="0" y="0"/>
                <wp:positionH relativeFrom="column">
                  <wp:posOffset>1949450</wp:posOffset>
                </wp:positionH>
                <wp:positionV relativeFrom="paragraph">
                  <wp:posOffset>216535</wp:posOffset>
                </wp:positionV>
                <wp:extent cx="18796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9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line w14:anchorId="3847EFEC"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3.5pt,17.05pt" to="301.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"/>
            </w:pict>
          </mc:Fallback>
        </mc:AlternateContent>
      </w:r>
      <w:r w:rsidR="00764B54">
        <w:rPr>
          <w:i/>
          <w:sz w:val="30"/>
        </w:rPr>
        <w:t>(TÀI LIỆU THAM KHẢO)</w:t>
      </w:r>
    </w:p>
    <w:p w14:paraId="74DECB7B" w14:textId="0CA5397A" w:rsidR="0005522B" w:rsidRDefault="0005522B" w:rsidP="0005522B">
      <w:pPr>
        <w:spacing w:before="40" w:after="40" w:line="300" w:lineRule="exact"/>
        <w:jc w:val="center"/>
      </w:pPr>
    </w:p>
    <w:p w14:paraId="22312319" w14:textId="3000863B" w:rsidR="0005522B" w:rsidRDefault="0005522B" w:rsidP="0005522B">
      <w:pPr>
        <w:spacing w:before="120" w:after="120" w:line="360" w:lineRule="exact"/>
        <w:ind w:firstLine="567"/>
        <w:jc w:val="both"/>
        <w:rPr>
          <w:rFonts w:eastAsia="MS Mincho"/>
          <w:b/>
          <w:sz w:val="26"/>
          <w:szCs w:val="26"/>
        </w:rPr>
      </w:pPr>
      <w:r w:rsidRPr="00EE23FF">
        <w:rPr>
          <w:rFonts w:eastAsia="MS Mincho"/>
          <w:b/>
          <w:sz w:val="26"/>
          <w:szCs w:val="26"/>
        </w:rPr>
        <w:t xml:space="preserve">I. </w:t>
      </w:r>
      <w:r w:rsidRPr="00EE23FF">
        <w:rPr>
          <w:rFonts w:ascii="Times New Roman Bold" w:eastAsia="MS Mincho" w:hAnsi="Times New Roman Bold"/>
          <w:b/>
          <w:spacing w:val="-4"/>
          <w:sz w:val="26"/>
          <w:szCs w:val="26"/>
        </w:rPr>
        <w:t>TÌNH HÌNH THỰC HIỆN NHIỆM VỤ PHÁT TRIỂN KINH TẾ - XÃ HỘI</w:t>
      </w:r>
      <w:r w:rsidR="002410AA">
        <w:rPr>
          <w:rFonts w:eastAsia="MS Mincho"/>
          <w:b/>
          <w:sz w:val="26"/>
          <w:szCs w:val="26"/>
        </w:rPr>
        <w:t>, QUỐC PHÒNG – AN NINH</w:t>
      </w:r>
    </w:p>
    <w:p w14:paraId="37F50ACF" w14:textId="77777777" w:rsidR="004C1FCE" w:rsidRPr="00071D10" w:rsidRDefault="004C1FCE" w:rsidP="004C1FCE">
      <w:pPr>
        <w:ind w:firstLine="562"/>
        <w:jc w:val="both"/>
      </w:pPr>
      <w:r w:rsidRPr="00071D10">
        <w:t>Xác định năm 2025 là năm tăng tốc, bứt phá, về đích, có vai trò quyết định trong việc hoàn thành các chỉ tiêu, nhiệm vụ Nghị quyết Đại hội Đảng bộ tỉnh lần thứ XVII và Kế hoạch phát triển kinh tế - xã hội (KT-XH) 5 năm 2021 - 2025; đồng thời là năm thực hiện cuộc cách mạng về tinh gọn tổ chức bộ máy, tiến hành Đại hội Đảng các cấp, tiến tới Đại hội Đảng bộ tỉnh lần thứ XVIII và Đại hội Đại biểu toàn quốc lần thứ XIV của Đảng; UBND hai tỉnh chỉ đạo các sở, ngành triển khai nhanh chóng, hiệu quả các nhiệm vụ, giải pháp tại các Chương trình và Kế hoạch hành động thực hiện các Nghị quyết của Chính phủ và Nghị quyết của Hội đồng nhân dân tỉnh về nhiệm vụ phát triển kinh tế - xã hội và dự toán ngân sách nhà nước bảo đảm mục tiêu tăng trưởng năm 2025 đạt 8% trở lên; trong đó, chú trọng tháo gỡ các khó khăn, vướng mắc, tạo điều kiện thuận lợi cho các doanh nghiệp sản xuất kinh doanh trên địa bàn tỉnh;  đẩy mạnh rà soát, điều chỉnh các quy hoạch để phục vụ xúc tiến, thu hút đầu tư; triển khai hiệu quả chính sách hỗ trợ phát triển du lịch,... để thúc đẩy tăng trưởng kinh tế. Nhờ đó, KT-XH 6 tháng đầu năm đạt kết quả tích cực: Kinh tế ổn định và tăng trưởng khá; sản suất nông, lâm nghiệp, thủy sản phát triển giữ mức tăng trưởng ổn định, trong đó sản xuất lâm nghiệp tăng mạnh so với cùng kỳ; sản xuất công nghiệp phát triển ổn định; du lịch tiếp tục tăng trưởng nhanh; các hoạt động văn hóa, thể thao, du lịch phong phú, đa dạng được chuẩn bị và tổ chức sôi nổi; môi trường đầu tư từng bước được cải thiện; an sinh xã hội được bảo đảm; đời sống người dân tiếp tục cải thiện; tình hình chính trị, xã hội ổn định; quốc phòng, an ninh, trật tự và an toàn xã hội được bảo đảm. Kết quả khái quát như sau:</w:t>
      </w:r>
    </w:p>
    <w:p w14:paraId="082580D0" w14:textId="59F9C6C8" w:rsidR="008D0B21" w:rsidRDefault="00444994" w:rsidP="00374593">
      <w:pPr>
        <w:spacing w:before="40" w:after="40" w:line="340" w:lineRule="exact"/>
        <w:ind w:firstLine="562"/>
        <w:jc w:val="both"/>
        <w:rPr>
          <w:b/>
          <w:lang w:val="pt-BR"/>
        </w:rPr>
      </w:pPr>
      <w:r>
        <w:rPr>
          <w:b/>
          <w:lang w:val="pt-BR"/>
        </w:rPr>
        <w:t>1</w:t>
      </w:r>
      <w:r w:rsidR="004C25AA" w:rsidRPr="004C25AA">
        <w:rPr>
          <w:b/>
          <w:lang w:val="pt-BR"/>
        </w:rPr>
        <w:t>. Tình hình phát triển kinh tế</w:t>
      </w:r>
    </w:p>
    <w:p w14:paraId="5E4BD074" w14:textId="56ADFA78" w:rsidR="00444994" w:rsidRPr="00FA33F6" w:rsidRDefault="00444994" w:rsidP="00374593">
      <w:pPr>
        <w:spacing w:before="40" w:after="40" w:line="340" w:lineRule="exact"/>
        <w:ind w:firstLine="562"/>
        <w:jc w:val="both"/>
        <w:rPr>
          <w:b/>
          <w:lang w:val="pt-BR"/>
        </w:rPr>
      </w:pPr>
      <w:r>
        <w:rPr>
          <w:b/>
          <w:lang w:val="pt-BR"/>
        </w:rPr>
        <w:t xml:space="preserve">- </w:t>
      </w:r>
      <w:r w:rsidR="00F75E60">
        <w:rPr>
          <w:bCs/>
          <w:lang w:val="pt-BR"/>
        </w:rPr>
        <w:t xml:space="preserve">Tốc độ </w:t>
      </w:r>
      <w:r w:rsidR="001967AF">
        <w:rPr>
          <w:bCs/>
          <w:lang w:val="pt-BR"/>
        </w:rPr>
        <w:t>t</w:t>
      </w:r>
      <w:r w:rsidRPr="00444994">
        <w:rPr>
          <w:bCs/>
          <w:lang w:val="pt-BR"/>
        </w:rPr>
        <w:t xml:space="preserve">ăng trưởng </w:t>
      </w:r>
      <w:r w:rsidR="005D07CC">
        <w:rPr>
          <w:bCs/>
          <w:lang w:val="pt-BR"/>
        </w:rPr>
        <w:t xml:space="preserve">tổng sản phẩm trên địa bàn </w:t>
      </w:r>
      <w:r w:rsidRPr="00444994">
        <w:rPr>
          <w:bCs/>
          <w:lang w:val="pt-BR"/>
        </w:rPr>
        <w:t>(GRDP)</w:t>
      </w:r>
      <w:r w:rsidR="004E5F93">
        <w:rPr>
          <w:bCs/>
          <w:lang w:val="pt-BR"/>
        </w:rPr>
        <w:t xml:space="preserve"> đạt </w:t>
      </w:r>
      <w:r w:rsidRPr="00B41BD9">
        <w:rPr>
          <w:lang w:val="pt-BR"/>
        </w:rPr>
        <w:t xml:space="preserve">7,48%, đứng thứ 23/34 tỉnh, thành cả nước.  </w:t>
      </w:r>
    </w:p>
    <w:p w14:paraId="54BB51AE" w14:textId="24E2D546" w:rsidR="004525D0" w:rsidRPr="00B41BD9" w:rsidRDefault="002410AA" w:rsidP="00374593">
      <w:pPr>
        <w:spacing w:before="40" w:after="40" w:line="340" w:lineRule="exact"/>
        <w:ind w:firstLine="562"/>
        <w:jc w:val="both"/>
        <w:rPr>
          <w:i/>
          <w:lang w:val="pt-BR"/>
        </w:rPr>
      </w:pPr>
      <w:r w:rsidRPr="00B41BD9">
        <w:rPr>
          <w:bCs/>
          <w:lang w:val="pt-BR"/>
        </w:rPr>
        <w:t>- Nông nghiệp: Vụ Đông Xuân đạt kết quả khá tích cực. Diện tích và sản lượng lúa, ngô, lạc, rau màu đạt hoặc vượt kế hoạch</w:t>
      </w:r>
      <w:r w:rsidR="00746295" w:rsidRPr="00B41BD9">
        <w:rPr>
          <w:bCs/>
          <w:lang w:val="pt-BR"/>
        </w:rPr>
        <w:t xml:space="preserve">, </w:t>
      </w:r>
      <w:r w:rsidR="00746295" w:rsidRPr="00B41BD9">
        <w:rPr>
          <w:spacing w:val="-2"/>
          <w:lang w:val="pt-BR"/>
        </w:rPr>
        <w:t>tổng sản lượng lương thực ước đạt</w:t>
      </w:r>
      <w:r w:rsidR="004C1FCE" w:rsidRPr="00B41BD9">
        <w:rPr>
          <w:spacing w:val="-2"/>
          <w:lang w:val="pt-BR"/>
        </w:rPr>
        <w:t xml:space="preserve"> </w:t>
      </w:r>
      <w:r w:rsidR="00B80625" w:rsidRPr="00904429">
        <w:rPr>
          <w:lang w:val="es-BO"/>
        </w:rPr>
        <w:t xml:space="preserve">hơn 369.500 </w:t>
      </w:r>
      <w:r w:rsidR="00746295" w:rsidRPr="00B41BD9">
        <w:rPr>
          <w:spacing w:val="-2"/>
          <w:lang w:val="pt-BR"/>
        </w:rPr>
        <w:t>tấn</w:t>
      </w:r>
      <w:r w:rsidRPr="00B41BD9">
        <w:rPr>
          <w:lang w:val="pt-BR"/>
        </w:rPr>
        <w:t>.</w:t>
      </w:r>
      <w:r w:rsidRPr="00B41BD9">
        <w:rPr>
          <w:bCs/>
          <w:lang w:val="pt-BR"/>
        </w:rPr>
        <w:t xml:space="preserve"> Không xảy ra dịch bệnh nghiêm trọng trên gia súc, gia cầm.</w:t>
      </w:r>
      <w:r w:rsidR="00064FBF" w:rsidRPr="00B41BD9">
        <w:rPr>
          <w:rFonts w:asciiTheme="majorHAnsi" w:hAnsiTheme="majorHAnsi" w:cstheme="majorHAnsi"/>
          <w:i/>
          <w:lang w:val="pt-BR"/>
        </w:rPr>
        <w:t xml:space="preserve"> </w:t>
      </w:r>
    </w:p>
    <w:p w14:paraId="23510D7A" w14:textId="4266DE2F" w:rsidR="004525D0" w:rsidRDefault="002410AA" w:rsidP="004525D0">
      <w:pPr>
        <w:spacing w:before="40" w:after="40" w:line="340" w:lineRule="exact"/>
        <w:ind w:firstLine="562"/>
        <w:jc w:val="both"/>
        <w:rPr>
          <w:lang w:val="vi-VN"/>
        </w:rPr>
      </w:pPr>
      <w:r w:rsidRPr="00B41BD9">
        <w:rPr>
          <w:bCs/>
          <w:lang w:val="pt-BR"/>
        </w:rPr>
        <w:lastRenderedPageBreak/>
        <w:t xml:space="preserve">- Công nghiệp: </w:t>
      </w:r>
      <w:r w:rsidR="005C4336" w:rsidRPr="00064FBF">
        <w:rPr>
          <w:lang w:val="es-BO"/>
        </w:rPr>
        <w:t xml:space="preserve">Trong 6 tháng đầu năm, ngành công nghiệp tỉnh vẫn duy trì được đà tăng trưởng, nhờ vào sự phục hồi của một số ngành chủ lực và sự đóng góp của các dự án mới đi vào hoạt động. </w:t>
      </w:r>
      <w:r w:rsidR="005C4336" w:rsidRPr="00064FBF">
        <w:rPr>
          <w:lang w:val="vi-VN"/>
        </w:rPr>
        <w:t xml:space="preserve">Chỉ số sản xuất toàn ngành công nghiệp </w:t>
      </w:r>
      <w:r w:rsidR="005C4336" w:rsidRPr="00B41BD9">
        <w:rPr>
          <w:lang w:val="es-BO"/>
        </w:rPr>
        <w:t xml:space="preserve">của Quảng Bình </w:t>
      </w:r>
      <w:r w:rsidR="005C4336" w:rsidRPr="00064FBF">
        <w:rPr>
          <w:lang w:val="vi-VN"/>
        </w:rPr>
        <w:t xml:space="preserve">tăng </w:t>
      </w:r>
      <w:r w:rsidR="00C061F7">
        <w:rPr>
          <w:lang w:val="vi-VN"/>
        </w:rPr>
        <w:t>8</w:t>
      </w:r>
      <w:r w:rsidR="005C4336" w:rsidRPr="00064FBF">
        <w:rPr>
          <w:lang w:val="vi-VN"/>
        </w:rPr>
        <w:t>% so với cùng kỳ</w:t>
      </w:r>
      <w:r w:rsidR="005C4336" w:rsidRPr="00B41BD9">
        <w:rPr>
          <w:lang w:val="es-BO"/>
        </w:rPr>
        <w:t>; Quảng Trị</w:t>
      </w:r>
      <w:r w:rsidR="005F269E" w:rsidRPr="00B41BD9">
        <w:rPr>
          <w:lang w:val="es-BO"/>
        </w:rPr>
        <w:t xml:space="preserve"> (cũ)</w:t>
      </w:r>
      <w:r w:rsidR="005C4336" w:rsidRPr="00B41BD9">
        <w:rPr>
          <w:lang w:val="es-BO"/>
        </w:rPr>
        <w:t xml:space="preserve"> tăng </w:t>
      </w:r>
      <w:r w:rsidR="00C061F7" w:rsidRPr="00B41BD9">
        <w:rPr>
          <w:lang w:val="es-BO"/>
        </w:rPr>
        <w:t>5.07</w:t>
      </w:r>
      <w:r w:rsidR="005C4336" w:rsidRPr="00B41BD9">
        <w:rPr>
          <w:lang w:val="es-BO"/>
        </w:rPr>
        <w:t>% so với cùng kỳ</w:t>
      </w:r>
      <w:r w:rsidR="005C4336" w:rsidRPr="00064FBF">
        <w:rPr>
          <w:lang w:val="vi-VN"/>
        </w:rPr>
        <w:t xml:space="preserve">. </w:t>
      </w:r>
    </w:p>
    <w:p w14:paraId="5C3945BE" w14:textId="43B28F4F" w:rsidR="002410AA" w:rsidRDefault="004525D0" w:rsidP="004525D0">
      <w:pPr>
        <w:spacing w:before="40" w:after="40" w:line="340" w:lineRule="exact"/>
        <w:ind w:firstLine="562"/>
        <w:jc w:val="both"/>
        <w:rPr>
          <w:bCs/>
          <w:lang w:val="vi-VN"/>
        </w:rPr>
      </w:pPr>
      <w:r w:rsidRPr="00B41BD9">
        <w:rPr>
          <w:lang w:val="es-BO"/>
        </w:rPr>
        <w:t xml:space="preserve">  </w:t>
      </w:r>
      <w:r w:rsidR="002410AA" w:rsidRPr="00B41BD9">
        <w:rPr>
          <w:bCs/>
          <w:lang w:val="es-BO"/>
        </w:rPr>
        <w:t xml:space="preserve">- Thương mại - dịch vụ: </w:t>
      </w:r>
      <w:r w:rsidR="00941854" w:rsidRPr="00B41BD9">
        <w:rPr>
          <w:lang w:val="es-BO"/>
        </w:rPr>
        <w:t>T</w:t>
      </w:r>
      <w:r w:rsidR="00941854" w:rsidRPr="00064FBF">
        <w:rPr>
          <w:lang w:val="vi-VN"/>
        </w:rPr>
        <w:t xml:space="preserve">ổng mức bán lẻ hàng hóa </w:t>
      </w:r>
      <w:r w:rsidR="00941854" w:rsidRPr="00B41BD9">
        <w:rPr>
          <w:lang w:val="es-BO"/>
        </w:rPr>
        <w:t xml:space="preserve">và doanh thu dịch vụ tiêu dùng 6 tháng đầu năm ước </w:t>
      </w:r>
      <w:r w:rsidR="00941854" w:rsidRPr="00064FBF">
        <w:rPr>
          <w:lang w:val="vi-VN"/>
        </w:rPr>
        <w:t>đạt</w:t>
      </w:r>
      <w:r w:rsidR="00941854" w:rsidRPr="00B41BD9">
        <w:rPr>
          <w:lang w:val="es-BO"/>
        </w:rPr>
        <w:t xml:space="preserve"> hơn</w:t>
      </w:r>
      <w:r w:rsidR="00941854" w:rsidRPr="00064FBF">
        <w:rPr>
          <w:lang w:val="vi-VN"/>
        </w:rPr>
        <w:t xml:space="preserve"> </w:t>
      </w:r>
      <w:r w:rsidR="00941854" w:rsidRPr="00B41BD9">
        <w:rPr>
          <w:lang w:val="es-BO"/>
        </w:rPr>
        <w:t>52</w:t>
      </w:r>
      <w:r w:rsidR="00941854" w:rsidRPr="00064FBF">
        <w:rPr>
          <w:lang w:val="vi-VN"/>
        </w:rPr>
        <w:t>.</w:t>
      </w:r>
      <w:r w:rsidR="00941854" w:rsidRPr="00B41BD9">
        <w:rPr>
          <w:lang w:val="es-BO"/>
        </w:rPr>
        <w:t>360</w:t>
      </w:r>
      <w:r w:rsidR="00941854" w:rsidRPr="00064FBF">
        <w:rPr>
          <w:lang w:val="vi-VN"/>
        </w:rPr>
        <w:t xml:space="preserve"> tỷ đồng, tăng </w:t>
      </w:r>
      <w:r w:rsidR="00941854" w:rsidRPr="00B41BD9">
        <w:rPr>
          <w:lang w:val="es-BO"/>
        </w:rPr>
        <w:t>1</w:t>
      </w:r>
      <w:r w:rsidR="0061538A" w:rsidRPr="00B41BD9">
        <w:rPr>
          <w:lang w:val="es-BO"/>
        </w:rPr>
        <w:t>3</w:t>
      </w:r>
      <w:r w:rsidR="00941854" w:rsidRPr="00064FBF">
        <w:rPr>
          <w:lang w:val="vi-VN"/>
        </w:rPr>
        <w:t xml:space="preserve">% so với cùng kỳ. </w:t>
      </w:r>
      <w:r w:rsidR="00941854" w:rsidRPr="00B41BD9">
        <w:rPr>
          <w:shd w:val="clear" w:color="auto" w:fill="FFFFFF"/>
          <w:lang w:val="vi-VN"/>
        </w:rPr>
        <w:t>H</w:t>
      </w:r>
      <w:r w:rsidR="00941854" w:rsidRPr="00064FBF">
        <w:rPr>
          <w:shd w:val="clear" w:color="auto" w:fill="FFFFFF"/>
          <w:lang w:val="vi-VN"/>
        </w:rPr>
        <w:t xml:space="preserve">oạt động vận tải </w:t>
      </w:r>
      <w:r w:rsidR="00941854" w:rsidRPr="00064FBF">
        <w:rPr>
          <w:iCs/>
          <w:lang w:val="nl-NL"/>
        </w:rPr>
        <w:t xml:space="preserve">tiếp tục đạt mức tăng trưởng khá, đáp ứng </w:t>
      </w:r>
      <w:r w:rsidR="00941854" w:rsidRPr="00B41BD9">
        <w:rPr>
          <w:lang w:val="vi-VN"/>
        </w:rPr>
        <w:t xml:space="preserve">nhu cầu đi lại của người dân và </w:t>
      </w:r>
      <w:r w:rsidR="00941854" w:rsidRPr="00064FBF">
        <w:rPr>
          <w:iCs/>
          <w:lang w:val="nl-NL"/>
        </w:rPr>
        <w:t>nhu cầu lưu thông hàng hoá phục vụ du lịch,</w:t>
      </w:r>
      <w:r w:rsidR="00064FBF" w:rsidRPr="00064FBF">
        <w:rPr>
          <w:iCs/>
          <w:lang w:val="vi-VN"/>
        </w:rPr>
        <w:t>.</w:t>
      </w:r>
      <w:r w:rsidR="00941854" w:rsidRPr="00B41BD9">
        <w:rPr>
          <w:lang w:val="vi-VN"/>
        </w:rPr>
        <w:t>.</w:t>
      </w:r>
      <w:r w:rsidR="00941854" w:rsidRPr="00064FBF">
        <w:rPr>
          <w:lang w:val="vi-VN"/>
        </w:rPr>
        <w:t xml:space="preserve">. </w:t>
      </w:r>
      <w:r w:rsidR="00941854" w:rsidRPr="00B41BD9">
        <w:rPr>
          <w:lang w:val="vi-VN"/>
        </w:rPr>
        <w:t>T</w:t>
      </w:r>
      <w:r w:rsidR="00941854" w:rsidRPr="00064FBF">
        <w:rPr>
          <w:lang w:val="vi-VN"/>
        </w:rPr>
        <w:t>ổng doanh thu vận tải</w:t>
      </w:r>
      <w:r w:rsidR="00064FBF" w:rsidRPr="00B41BD9">
        <w:rPr>
          <w:lang w:val="vi-VN"/>
        </w:rPr>
        <w:t xml:space="preserve"> </w:t>
      </w:r>
      <w:r w:rsidR="00941854" w:rsidRPr="00B41BD9">
        <w:rPr>
          <w:lang w:val="vi-VN"/>
        </w:rPr>
        <w:t xml:space="preserve">6 tháng đầu năm ước đạt gần 4.640 tỷ đồng, tăng 12,3% so với cùng </w:t>
      </w:r>
      <w:r w:rsidR="00064FBF" w:rsidRPr="00B41BD9">
        <w:rPr>
          <w:lang w:val="vi-VN"/>
        </w:rPr>
        <w:t>kỳ</w:t>
      </w:r>
      <w:r w:rsidR="00064FBF" w:rsidRPr="00064FBF">
        <w:rPr>
          <w:lang w:val="vi-VN"/>
        </w:rPr>
        <w:t>.</w:t>
      </w:r>
    </w:p>
    <w:p w14:paraId="3E16B192" w14:textId="1427A991" w:rsidR="00941854" w:rsidRPr="00B41BD9" w:rsidRDefault="00941854" w:rsidP="00374593">
      <w:pPr>
        <w:pBdr>
          <w:left w:val="dotted" w:sz="4" w:space="0" w:color="FFFFFF"/>
          <w:bottom w:val="dotted" w:sz="4" w:space="0" w:color="FFFFFF"/>
          <w:right w:val="dotted" w:sz="4" w:space="0" w:color="FFFFFF"/>
        </w:pBdr>
        <w:shd w:val="clear" w:color="auto" w:fill="FFFFFF"/>
        <w:spacing w:before="40" w:after="40" w:line="340" w:lineRule="exact"/>
        <w:ind w:firstLine="720"/>
        <w:jc w:val="both"/>
        <w:rPr>
          <w:bCs/>
          <w:lang w:val="vi-VN"/>
        </w:rPr>
      </w:pPr>
      <w:r w:rsidRPr="00B41BD9">
        <w:rPr>
          <w:lang w:val="vi-VN"/>
        </w:rPr>
        <w:t>H</w:t>
      </w:r>
      <w:r w:rsidRPr="00064FBF">
        <w:rPr>
          <w:lang w:val="vi-VN"/>
        </w:rPr>
        <w:t xml:space="preserve">oạt động du lịch tăng trưởng mạnh. Tổng lượt khách du lịch 6 tháng đầu năm ước đạt </w:t>
      </w:r>
      <w:r w:rsidRPr="00B41BD9">
        <w:rPr>
          <w:lang w:val="vi-VN"/>
        </w:rPr>
        <w:t>gần 4,9 triệu lượt khách, tăng 26% so với cùng kỳ</w:t>
      </w:r>
      <w:r w:rsidRPr="00B41BD9">
        <w:rPr>
          <w:bCs/>
          <w:lang w:val="vi-VN"/>
        </w:rPr>
        <w:t>.</w:t>
      </w:r>
    </w:p>
    <w:p w14:paraId="117DFDF0" w14:textId="688C5E77" w:rsidR="00064FBF" w:rsidRPr="00B41BD9" w:rsidRDefault="002410AA" w:rsidP="00374593">
      <w:pPr>
        <w:spacing w:before="40" w:after="40" w:line="340" w:lineRule="exact"/>
        <w:ind w:firstLine="562"/>
        <w:jc w:val="both"/>
        <w:rPr>
          <w:lang w:val="vi-VN"/>
        </w:rPr>
      </w:pPr>
      <w:r w:rsidRPr="00B41BD9">
        <w:rPr>
          <w:bCs/>
          <w:lang w:val="vi-VN"/>
        </w:rPr>
        <w:t xml:space="preserve">- Tài chính - ngân sách: </w:t>
      </w:r>
      <w:r w:rsidR="003501B4" w:rsidRPr="00B41BD9">
        <w:rPr>
          <w:lang w:val="vi-VN" w:eastAsia="vi-VN"/>
        </w:rPr>
        <w:t>Từ đầu năm 2025, UBND hai tỉnh đã chỉ đạo các cơ quan th</w:t>
      </w:r>
      <w:r w:rsidR="00403248" w:rsidRPr="00B41BD9">
        <w:rPr>
          <w:lang w:val="vi-VN" w:eastAsia="vi-VN"/>
        </w:rPr>
        <w:t>u</w:t>
      </w:r>
      <w:r w:rsidR="003501B4" w:rsidRPr="00B41BD9">
        <w:rPr>
          <w:lang w:val="vi-VN" w:eastAsia="vi-VN"/>
        </w:rPr>
        <w:t xml:space="preserve"> tổ chức thực hiện tốt công tác quản lý thu ngân sách nhà nước, mở rộng cơ sở thuế, đảm </w:t>
      </w:r>
      <w:r w:rsidR="003501B4" w:rsidRPr="003501B4">
        <w:rPr>
          <w:lang w:val="vi-VN"/>
        </w:rPr>
        <w:t>bảo</w:t>
      </w:r>
      <w:r w:rsidR="003501B4" w:rsidRPr="00B41BD9">
        <w:rPr>
          <w:lang w:val="vi-VN" w:eastAsia="vi-VN"/>
        </w:rPr>
        <w:t xml:space="preserve"> thu đúng, đủ, kịp thời các khoản </w:t>
      </w:r>
      <w:r w:rsidR="00403248" w:rsidRPr="00B41BD9">
        <w:rPr>
          <w:lang w:val="vi-VN" w:eastAsia="vi-VN"/>
        </w:rPr>
        <w:t>t</w:t>
      </w:r>
      <w:r w:rsidR="003501B4" w:rsidRPr="00B41BD9">
        <w:rPr>
          <w:lang w:val="vi-VN" w:eastAsia="vi-VN"/>
        </w:rPr>
        <w:t xml:space="preserve">hu phát sinh. Đồng thời, đẩy mạnh chống thất thu, quản lý có hiệu quả các nguồn thu mới phát sinh từ các giao dịch thương mại điện tử; quyết liệt xử lý, đôn đốc thu hồi nợ thuế; phấn đấu hoàn thành thu NSNN năm 2025 ở mức cao nhất. </w:t>
      </w:r>
      <w:r w:rsidR="003501B4" w:rsidRPr="00B41BD9">
        <w:rPr>
          <w:lang w:val="vi-VN"/>
        </w:rPr>
        <w:t xml:space="preserve"> </w:t>
      </w:r>
      <w:r w:rsidR="00064FBF" w:rsidRPr="00B41BD9">
        <w:rPr>
          <w:lang w:val="vi-VN"/>
        </w:rPr>
        <w:t>Thu ngân sách trên địa bàn ước thực hiện hơn 6.8</w:t>
      </w:r>
      <w:r w:rsidR="00DA7AB7" w:rsidRPr="00B41BD9">
        <w:rPr>
          <w:lang w:val="vi-VN"/>
        </w:rPr>
        <w:t>74</w:t>
      </w:r>
      <w:r w:rsidR="00064FBF" w:rsidRPr="00B41BD9">
        <w:rPr>
          <w:lang w:val="vi-VN"/>
        </w:rPr>
        <w:t xml:space="preserve"> tỷ đồng, tăng 17,6% so với cùng kỳ.</w:t>
      </w:r>
    </w:p>
    <w:p w14:paraId="7F991CDD" w14:textId="301830D1" w:rsidR="00454323" w:rsidRPr="00B41BD9" w:rsidRDefault="00454323" w:rsidP="00374593">
      <w:pPr>
        <w:shd w:val="clear" w:color="auto" w:fill="FFFFFF"/>
        <w:spacing w:before="40" w:after="40" w:line="340" w:lineRule="exact"/>
        <w:ind w:firstLine="720"/>
        <w:jc w:val="both"/>
        <w:textAlignment w:val="baseline"/>
        <w:rPr>
          <w:color w:val="242A2E"/>
          <w:lang w:val="vi-VN"/>
        </w:rPr>
      </w:pPr>
      <w:r w:rsidRPr="00B41BD9">
        <w:rPr>
          <w:bCs/>
          <w:lang w:val="vi-VN"/>
        </w:rPr>
        <w:t xml:space="preserve">- Đầu tư - doanh nghiệp: </w:t>
      </w:r>
      <w:r w:rsidRPr="00B41BD9">
        <w:rPr>
          <w:u w:color="FF0000"/>
          <w:lang w:val="vi-VN"/>
        </w:rPr>
        <w:t>6 tháng đầu năm đ</w:t>
      </w:r>
      <w:r w:rsidRPr="00454323">
        <w:rPr>
          <w:lang w:val="nl-NL"/>
        </w:rPr>
        <w:t xml:space="preserve">ã phê duyệt chủ trương đầu tư 81 dự án đầu tư trong nước (đề nghị Nhà nước giao đất, cho thuê đất) với tổng vốn đầu tư hơn 20.900 tỷ đồng, </w:t>
      </w:r>
      <w:r w:rsidRPr="00B41BD9">
        <w:rPr>
          <w:lang w:val="vi-VN"/>
        </w:rPr>
        <w:t>đã khởi công các dự án lớn, như: Dự án xây dựng Nhà ga hành khách T2 và mở rộng sân đỗ máy bay - Cảng hàng không Đồng Hới; Dự án Cảng tổng hợp quốc tế Hòn La;… Các dự án khu nhà ở thương mại, khu đô thị, cơ sở sản xuất kinh doanh, nhà ở trên địa bàn tỉnh cũng đang tiếp tục được các chủ đầu tư, doanh nghiệp và hộ dân cư triển khai thực hiện góp phần thúc đẩy phát triển KT-XH trong những tháng đầu năm</w:t>
      </w:r>
      <w:r w:rsidRPr="00B41BD9">
        <w:rPr>
          <w:color w:val="242A2E"/>
          <w:lang w:val="vi-VN"/>
        </w:rPr>
        <w:t>.</w:t>
      </w:r>
      <w:r w:rsidRPr="00454323">
        <w:rPr>
          <w:lang w:val="sv-SE"/>
        </w:rPr>
        <w:t>T</w:t>
      </w:r>
      <w:r w:rsidRPr="00454323">
        <w:rPr>
          <w:shd w:val="clear" w:color="auto" w:fill="FFFFFF"/>
          <w:lang w:val="sv-SE"/>
        </w:rPr>
        <w:t>hành lập mới 533 DN với số vốn đăng ký hơn 5.300 tỷ đồng</w:t>
      </w:r>
      <w:r w:rsidRPr="00B41BD9">
        <w:rPr>
          <w:color w:val="242A2E"/>
          <w:lang w:val="vi-VN"/>
        </w:rPr>
        <w:t>.</w:t>
      </w:r>
    </w:p>
    <w:p w14:paraId="21151059" w14:textId="718698BA" w:rsidR="002410AA" w:rsidRPr="00B41BD9" w:rsidRDefault="002410AA" w:rsidP="00374593">
      <w:pPr>
        <w:pBdr>
          <w:left w:val="dotted" w:sz="4" w:space="0" w:color="FFFFFF"/>
          <w:bottom w:val="dotted" w:sz="4" w:space="0" w:color="FFFFFF"/>
          <w:right w:val="dotted" w:sz="4" w:space="0" w:color="FFFFFF"/>
        </w:pBdr>
        <w:shd w:val="clear" w:color="auto" w:fill="FFFFFF"/>
        <w:spacing w:before="40" w:after="40" w:line="340" w:lineRule="exact"/>
        <w:ind w:firstLine="720"/>
        <w:jc w:val="both"/>
        <w:rPr>
          <w:b/>
          <w:bCs/>
          <w:lang w:val="vi-VN"/>
        </w:rPr>
      </w:pPr>
      <w:r w:rsidRPr="00B41BD9">
        <w:rPr>
          <w:b/>
          <w:bCs/>
          <w:lang w:val="vi-VN"/>
        </w:rPr>
        <w:t>2. Văn hóa - xã hội</w:t>
      </w:r>
    </w:p>
    <w:p w14:paraId="49356373" w14:textId="443A145E" w:rsidR="00EA2CBB" w:rsidRPr="00B41BD9" w:rsidRDefault="002E2012" w:rsidP="00374593">
      <w:pPr>
        <w:spacing w:before="40" w:after="40" w:line="340" w:lineRule="exact"/>
        <w:ind w:firstLine="562"/>
        <w:jc w:val="both"/>
        <w:rPr>
          <w:color w:val="000000" w:themeColor="text1"/>
          <w:lang w:val="vi-VN"/>
        </w:rPr>
      </w:pPr>
      <w:r w:rsidRPr="00B41BD9">
        <w:rPr>
          <w:bCs/>
          <w:color w:val="000000" w:themeColor="text1"/>
          <w:lang w:val="vi-VN"/>
        </w:rPr>
        <w:t xml:space="preserve">- Lao động - an sinh: </w:t>
      </w:r>
      <w:r w:rsidR="00EA2CBB" w:rsidRPr="00B41BD9">
        <w:rPr>
          <w:color w:val="000000" w:themeColor="text1"/>
          <w:lang w:val="vi-VN"/>
        </w:rPr>
        <w:t>Giải quyết việc làm cho hơn 2</w:t>
      </w:r>
      <w:r w:rsidR="00441711" w:rsidRPr="00B41BD9">
        <w:rPr>
          <w:color w:val="000000" w:themeColor="text1"/>
          <w:lang w:val="vi-VN"/>
        </w:rPr>
        <w:t>3.0</w:t>
      </w:r>
      <w:r w:rsidR="00EA2CBB" w:rsidRPr="00B41BD9">
        <w:rPr>
          <w:color w:val="000000" w:themeColor="text1"/>
          <w:lang w:val="vi-VN"/>
        </w:rPr>
        <w:t>00 lao động</w:t>
      </w:r>
      <w:r w:rsidRPr="00B41BD9">
        <w:rPr>
          <w:bCs/>
          <w:color w:val="000000" w:themeColor="text1"/>
          <w:lang w:val="vi-VN"/>
        </w:rPr>
        <w:t xml:space="preserve">. </w:t>
      </w:r>
      <w:r w:rsidR="00EA2CBB" w:rsidRPr="00B41BD9">
        <w:rPr>
          <w:color w:val="000000" w:themeColor="text1"/>
          <w:lang w:val="vi-VN"/>
        </w:rPr>
        <w:t>Tổ chức tốt các hoạt động thăm, tặng quà đối tượng chính sách, người có công, người nghèo, người cao tuổi, đối tượng bảo trợ xã hội,... trong dịp Tết Nguyên đán và các ngày lễ lớn của đất nước. Đẩy mạnh triển khai xoá nhà tạm, nhà dột nát trên địa bàn tỉnh, cụ thể:</w:t>
      </w:r>
    </w:p>
    <w:p w14:paraId="76417DCF" w14:textId="77777777" w:rsidR="002A462A" w:rsidRPr="002A462A" w:rsidRDefault="002A462A" w:rsidP="002A462A">
      <w:pPr>
        <w:spacing w:before="60" w:line="252" w:lineRule="auto"/>
        <w:ind w:firstLine="562"/>
        <w:jc w:val="both"/>
        <w:rPr>
          <w:lang w:val="es-BO"/>
        </w:rPr>
      </w:pPr>
      <w:r w:rsidRPr="002A462A">
        <w:rPr>
          <w:lang w:val="pl-PL"/>
        </w:rPr>
        <w:t>- Trên địa bàn tỉnh Quảng Bình: Chương trình xóa nhà tạm, nhà dột nát cho hộ nghèo, hộ cận nghèo đã hoàn thành 1.317</w:t>
      </w:r>
      <w:r w:rsidRPr="002A462A">
        <w:rPr>
          <w:bCs/>
          <w:lang w:val="pt-BR"/>
        </w:rPr>
        <w:t xml:space="preserve">/1.450 căn đợt 1, đạt 90,8%; </w:t>
      </w:r>
      <w:r w:rsidRPr="002A462A">
        <w:rPr>
          <w:bCs/>
          <w:lang w:val="pl-PL"/>
        </w:rPr>
        <w:t>88</w:t>
      </w:r>
      <w:r w:rsidRPr="002A462A">
        <w:rPr>
          <w:bCs/>
          <w:lang w:val="pt-BR"/>
        </w:rPr>
        <w:t xml:space="preserve">/179 căn đợt 2, đạt </w:t>
      </w:r>
      <w:r w:rsidRPr="002A462A">
        <w:rPr>
          <w:bCs/>
          <w:lang w:val="pl-PL"/>
        </w:rPr>
        <w:t>49</w:t>
      </w:r>
      <w:r w:rsidRPr="002A462A">
        <w:rPr>
          <w:bCs/>
          <w:lang w:val="pt-BR"/>
        </w:rPr>
        <w:t xml:space="preserve">%; </w:t>
      </w:r>
      <w:r w:rsidRPr="002A462A">
        <w:rPr>
          <w:lang w:val="es-BO"/>
        </w:rPr>
        <w:t xml:space="preserve">Chương trình hỗ trợ </w:t>
      </w:r>
      <w:r w:rsidRPr="002A462A">
        <w:rPr>
          <w:bCs/>
          <w:lang w:val="pt-BR"/>
        </w:rPr>
        <w:t>nhà</w:t>
      </w:r>
      <w:r w:rsidRPr="002A462A">
        <w:rPr>
          <w:lang w:val="es-BO"/>
        </w:rPr>
        <w:t xml:space="preserve"> ở cho người có công với cách mạng và thân nhân liệt sỹ hoàn thành 1.889/2.559 căn, đạt 73,8%.</w:t>
      </w:r>
    </w:p>
    <w:p w14:paraId="06F16878" w14:textId="4C677A3C" w:rsidR="002A462A" w:rsidRPr="00B41BD9" w:rsidRDefault="002A462A" w:rsidP="002A462A">
      <w:pPr>
        <w:spacing w:before="60" w:line="252" w:lineRule="auto"/>
        <w:ind w:firstLine="562"/>
        <w:jc w:val="both"/>
        <w:rPr>
          <w:lang w:val="es-BO"/>
        </w:rPr>
      </w:pPr>
      <w:r w:rsidRPr="002A462A">
        <w:rPr>
          <w:lang w:val="es-BO"/>
        </w:rPr>
        <w:t>- Trên địa bàn tỉnh Quảng Trị</w:t>
      </w:r>
      <w:r w:rsidR="00016DBC">
        <w:rPr>
          <w:lang w:val="es-BO"/>
        </w:rPr>
        <w:t xml:space="preserve"> (cũ)</w:t>
      </w:r>
      <w:r w:rsidRPr="002A462A">
        <w:rPr>
          <w:lang w:val="es-BO"/>
        </w:rPr>
        <w:t xml:space="preserve">: Đã khởi công xây mới đối với 4.428/4460 căn nhà, đạt 84,5%; sửa chữa 1969/3203 căn, đạt 61,47%. Riêng Bộ Công an đã </w:t>
      </w:r>
      <w:r w:rsidRPr="002A462A">
        <w:rPr>
          <w:lang w:val="es-BO"/>
        </w:rPr>
        <w:lastRenderedPageBreak/>
        <w:t>hỗ trợ cho Chương trình xóa nhà tạm, nhà dột nát của 2 huyện Hướng Hóa và Đakrông là 1.143 nhà.</w:t>
      </w:r>
    </w:p>
    <w:p w14:paraId="3FC9EA7B" w14:textId="2016BC85" w:rsidR="002E2012" w:rsidRPr="00B41BD9" w:rsidRDefault="002E2012" w:rsidP="00374593">
      <w:pPr>
        <w:shd w:val="clear" w:color="auto" w:fill="FFFFFF"/>
        <w:spacing w:before="40" w:after="40" w:line="340" w:lineRule="exact"/>
        <w:ind w:firstLine="562"/>
        <w:jc w:val="both"/>
        <w:textAlignment w:val="baseline"/>
        <w:rPr>
          <w:color w:val="000000" w:themeColor="text1"/>
          <w:lang w:val="es-BO"/>
        </w:rPr>
      </w:pPr>
      <w:r w:rsidRPr="00B41BD9">
        <w:rPr>
          <w:bCs/>
          <w:color w:val="000000" w:themeColor="text1"/>
          <w:lang w:val="es-BO"/>
        </w:rPr>
        <w:t>-</w:t>
      </w:r>
      <w:r w:rsidRPr="00B41BD9">
        <w:rPr>
          <w:b/>
          <w:bCs/>
          <w:color w:val="000000" w:themeColor="text1"/>
          <w:lang w:val="es-BO"/>
        </w:rPr>
        <w:t xml:space="preserve"> </w:t>
      </w:r>
      <w:r w:rsidRPr="00B41BD9">
        <w:rPr>
          <w:bCs/>
          <w:color w:val="000000" w:themeColor="text1"/>
          <w:lang w:val="es-BO"/>
        </w:rPr>
        <w:t xml:space="preserve">Y tế: </w:t>
      </w:r>
      <w:r w:rsidRPr="00B41BD9">
        <w:rPr>
          <w:color w:val="000000" w:themeColor="text1"/>
          <w:lang w:val="es-BO"/>
        </w:rPr>
        <w:t>Thực hiện tốt công tác chăm sóc sức khoẻ, khám chữa bệnh cho Nhân dân; chủ động triển khai các giải pháp phòng chống dịch bệnh, phát hiện và xử lý kịp thời không để xảy ra dịch bệnh lớn trên địa bàn.</w:t>
      </w:r>
      <w:r w:rsidRPr="00B41BD9">
        <w:rPr>
          <w:bCs/>
          <w:color w:val="000000" w:themeColor="text1"/>
          <w:lang w:val="es-BO"/>
        </w:rPr>
        <w:t xml:space="preserve"> Công tác tiêm chủng và phòng chống dịch được duy trì.</w:t>
      </w:r>
    </w:p>
    <w:p w14:paraId="5166E3F4" w14:textId="02E3D920" w:rsidR="000C3100" w:rsidRPr="00B41BD9" w:rsidRDefault="002E2012" w:rsidP="00374593">
      <w:pPr>
        <w:spacing w:before="40" w:after="40" w:line="340" w:lineRule="exact"/>
        <w:ind w:firstLine="562"/>
        <w:jc w:val="both"/>
        <w:rPr>
          <w:bCs/>
          <w:color w:val="000000" w:themeColor="text1"/>
          <w:lang w:val="pl-PL"/>
        </w:rPr>
      </w:pPr>
      <w:r w:rsidRPr="00B41BD9">
        <w:rPr>
          <w:bCs/>
          <w:color w:val="000000" w:themeColor="text1"/>
          <w:lang w:val="es-BO"/>
        </w:rPr>
        <w:t>-</w:t>
      </w:r>
      <w:r w:rsidRPr="00B41BD9">
        <w:rPr>
          <w:b/>
          <w:bCs/>
          <w:color w:val="000000" w:themeColor="text1"/>
          <w:lang w:val="es-BO"/>
        </w:rPr>
        <w:t xml:space="preserve"> </w:t>
      </w:r>
      <w:r w:rsidRPr="00B41BD9">
        <w:rPr>
          <w:bCs/>
          <w:color w:val="000000" w:themeColor="text1"/>
          <w:lang w:val="es-BO"/>
        </w:rPr>
        <w:t xml:space="preserve">Giáo dục: </w:t>
      </w:r>
      <w:r w:rsidRPr="00B41BD9">
        <w:rPr>
          <w:color w:val="000000" w:themeColor="text1"/>
          <w:lang w:val="es-BO"/>
        </w:rPr>
        <w:t xml:space="preserve">Tập trung </w:t>
      </w:r>
      <w:r w:rsidRPr="000C3100">
        <w:rPr>
          <w:color w:val="000000" w:themeColor="text1"/>
          <w:lang w:val="nl-NL"/>
        </w:rPr>
        <w:t>chỉ đạo công tác chuyên môn các cấp học, đôn đốc các cơ sở giáo dục bám sát kế hoạch năm học để triển khai và hoàn thành chương trình học kỳ II năm học 2024-2025 đảm bảo tiến độ và chất lượng</w:t>
      </w:r>
      <w:r w:rsidRPr="000C3100">
        <w:rPr>
          <w:color w:val="000000" w:themeColor="text1"/>
          <w:lang w:val="pl-PL"/>
        </w:rPr>
        <w:t xml:space="preserve">. </w:t>
      </w:r>
      <w:r w:rsidRPr="000C3100">
        <w:rPr>
          <w:color w:val="000000" w:themeColor="text1"/>
          <w:lang w:val="nl-NL"/>
        </w:rPr>
        <w:t>Triển khai tổ chức các kỳ thi, các hoạt động lớn của ngành đảm bảo chất lượng</w:t>
      </w:r>
      <w:r w:rsidR="00A0042F" w:rsidRPr="00B41BD9">
        <w:rPr>
          <w:bCs/>
          <w:color w:val="000000" w:themeColor="text1"/>
          <w:lang w:val="pl-PL"/>
        </w:rPr>
        <w:t>.</w:t>
      </w:r>
    </w:p>
    <w:p w14:paraId="7094BAA2" w14:textId="4DBF8F27" w:rsidR="000C3100" w:rsidRPr="00B41BD9" w:rsidRDefault="00CB1D1D" w:rsidP="00374593">
      <w:pPr>
        <w:spacing w:before="40" w:after="40" w:line="340" w:lineRule="exact"/>
        <w:ind w:firstLine="562"/>
        <w:jc w:val="both"/>
        <w:rPr>
          <w:color w:val="000000" w:themeColor="text1"/>
          <w:lang w:val="nl-NL"/>
        </w:rPr>
      </w:pPr>
      <w:r w:rsidRPr="00B41BD9">
        <w:rPr>
          <w:color w:val="000000" w:themeColor="text1"/>
          <w:lang w:val="pl-PL"/>
        </w:rPr>
        <w:t>- Văn hóa, th</w:t>
      </w:r>
      <w:r w:rsidR="004C1FCE" w:rsidRPr="00B41BD9">
        <w:rPr>
          <w:color w:val="000000" w:themeColor="text1"/>
          <w:lang w:val="pl-PL"/>
        </w:rPr>
        <w:t>ể</w:t>
      </w:r>
      <w:r w:rsidRPr="00B41BD9">
        <w:rPr>
          <w:color w:val="000000" w:themeColor="text1"/>
          <w:lang w:val="pl-PL"/>
        </w:rPr>
        <w:t xml:space="preserve"> thao và du lịch:</w:t>
      </w:r>
      <w:r w:rsidRPr="00B41BD9">
        <w:rPr>
          <w:b/>
          <w:bCs/>
          <w:color w:val="000000" w:themeColor="text1"/>
          <w:lang w:val="pl-PL"/>
        </w:rPr>
        <w:t xml:space="preserve"> </w:t>
      </w:r>
      <w:r w:rsidR="000C3100" w:rsidRPr="000C3100">
        <w:rPr>
          <w:color w:val="000000" w:themeColor="text1"/>
          <w:lang w:val="nl-NL"/>
        </w:rPr>
        <w:t>Hoạt động văn hoá, thể thao 6 tháng đầu</w:t>
      </w:r>
      <w:r w:rsidR="00344069">
        <w:rPr>
          <w:color w:val="000000" w:themeColor="text1"/>
          <w:lang w:val="nl-NL"/>
        </w:rPr>
        <w:t xml:space="preserve"> năm</w:t>
      </w:r>
      <w:r w:rsidR="000C3100" w:rsidRPr="000C3100">
        <w:rPr>
          <w:color w:val="000000" w:themeColor="text1"/>
          <w:lang w:val="nl-NL"/>
        </w:rPr>
        <w:t xml:space="preserve"> diễn ra sôi nổi với các hoạt động chào đón năm mới, các hoạt động kỷ niệm các ngày lễ lớn của đất nước và các sự kiện văn hóa – du lịch nổi bật. Đã </w:t>
      </w:r>
      <w:r w:rsidR="000C3100" w:rsidRPr="00B41BD9">
        <w:rPr>
          <w:color w:val="000000" w:themeColor="text1"/>
          <w:lang w:val="nl-NL"/>
        </w:rPr>
        <w:t>t</w:t>
      </w:r>
      <w:r w:rsidR="000C3100" w:rsidRPr="000C3100">
        <w:rPr>
          <w:color w:val="000000" w:themeColor="text1"/>
          <w:spacing w:val="-4"/>
          <w:lang w:val="nl-NL"/>
        </w:rPr>
        <w:t xml:space="preserve">ổ chức thành công Chương trình nghệ thuật Cầu truyền hình trực tiếp với chủ đề Khúc ca khải hoàn nhân kỷ niệm 50 năm Ngày giải phóng Miền Nam thống nhất đất nước vào ngày 27/4/2025 </w:t>
      </w:r>
      <w:r w:rsidR="000C3100" w:rsidRPr="00337C27">
        <w:rPr>
          <w:color w:val="000000" w:themeColor="text1"/>
          <w:spacing w:val="-4"/>
          <w:lang w:val="nl-NL"/>
        </w:rPr>
        <w:t>tại Di tích quốc gia đặc biệt Đôi bờ Hiền Lương - Bến Hải;...</w:t>
      </w:r>
      <w:r w:rsidR="000C3100" w:rsidRPr="00337C27">
        <w:rPr>
          <w:bCs/>
          <w:iCs/>
          <w:color w:val="000000" w:themeColor="text1"/>
          <w:lang w:val="da-DK"/>
        </w:rPr>
        <w:t xml:space="preserve">Thể thao thành tích cao ngày càng khẳng định được vị thế trên đấu trường quốc gia và quốc tế; </w:t>
      </w:r>
      <w:r w:rsidR="000C3100" w:rsidRPr="00B41BD9">
        <w:rPr>
          <w:color w:val="000000" w:themeColor="text1"/>
          <w:lang w:val="nl-NL"/>
        </w:rPr>
        <w:t>các đội tuyển thể thao thành tích cao tỉnh đã tham gia thi đấu các giải, đạt được tổng số 134</w:t>
      </w:r>
      <w:r w:rsidR="000C3100" w:rsidRPr="00337C27">
        <w:rPr>
          <w:color w:val="000000" w:themeColor="text1"/>
          <w:lang w:val="fr-FR"/>
        </w:rPr>
        <w:t xml:space="preserve"> huy chương các loại</w:t>
      </w:r>
      <w:r w:rsidR="000C3100" w:rsidRPr="00337C27">
        <w:rPr>
          <w:color w:val="000000" w:themeColor="text1"/>
          <w:spacing w:val="-4"/>
          <w:lang w:val="nl-NL"/>
        </w:rPr>
        <w:t>.</w:t>
      </w:r>
    </w:p>
    <w:p w14:paraId="1F977B8A" w14:textId="30CB6387" w:rsidR="00AB53BA" w:rsidRPr="00B41BD9" w:rsidRDefault="005652C7" w:rsidP="00AB53BA">
      <w:pPr>
        <w:shd w:val="clear" w:color="auto" w:fill="FFFFFF"/>
        <w:spacing w:before="40" w:after="40" w:line="340" w:lineRule="exact"/>
        <w:ind w:firstLine="562"/>
        <w:jc w:val="both"/>
        <w:textAlignment w:val="baseline"/>
        <w:rPr>
          <w:lang w:val="vi-VN"/>
        </w:rPr>
      </w:pPr>
      <w:r w:rsidRPr="00B41BD9">
        <w:rPr>
          <w:b/>
          <w:bCs/>
          <w:color w:val="000000" w:themeColor="text1"/>
          <w:lang w:val="nl-NL"/>
        </w:rPr>
        <w:t>3.</w:t>
      </w:r>
      <w:r w:rsidR="00BA63C4" w:rsidRPr="00B41BD9">
        <w:rPr>
          <w:b/>
          <w:bCs/>
          <w:color w:val="000000" w:themeColor="text1"/>
          <w:lang w:val="nl-NL"/>
        </w:rPr>
        <w:t xml:space="preserve"> </w:t>
      </w:r>
      <w:r w:rsidR="00337C27" w:rsidRPr="00B41BD9">
        <w:rPr>
          <w:b/>
          <w:bCs/>
          <w:color w:val="000000" w:themeColor="text1"/>
          <w:lang w:val="nl-NL"/>
        </w:rPr>
        <w:t xml:space="preserve">Khoa học </w:t>
      </w:r>
      <w:r w:rsidR="00DF0C66" w:rsidRPr="00B41BD9">
        <w:rPr>
          <w:b/>
          <w:bCs/>
          <w:color w:val="000000" w:themeColor="text1"/>
          <w:lang w:val="nl-NL"/>
        </w:rPr>
        <w:t>-</w:t>
      </w:r>
      <w:r w:rsidR="00337C27" w:rsidRPr="00B41BD9">
        <w:rPr>
          <w:b/>
          <w:bCs/>
          <w:color w:val="000000" w:themeColor="text1"/>
          <w:lang w:val="nl-NL"/>
        </w:rPr>
        <w:t xml:space="preserve"> công nghệ:</w:t>
      </w:r>
      <w:r w:rsidR="00337C27" w:rsidRPr="00B41BD9">
        <w:rPr>
          <w:color w:val="000000" w:themeColor="text1"/>
          <w:lang w:val="nl-NL"/>
        </w:rPr>
        <w:t xml:space="preserve"> </w:t>
      </w:r>
      <w:r w:rsidR="0099556F" w:rsidRPr="00B41BD9">
        <w:rPr>
          <w:bCs/>
          <w:lang w:val="nl-NL"/>
        </w:rPr>
        <w:t>T</w:t>
      </w:r>
      <w:r w:rsidR="0099556F" w:rsidRPr="00AB53BA">
        <w:rPr>
          <w:bCs/>
          <w:lang w:val="vi-VN"/>
        </w:rPr>
        <w:t>ổ chức thực hiện Nghị quyết số 57-NQ/TW ngày 22/12/2024 của Bộ Chính trị về đột phá phát triển khoa học công nghệ, đổi mới sáng tạo và chuyển đổi số quốc gia</w:t>
      </w:r>
      <w:r w:rsidR="0099556F" w:rsidRPr="00AB53BA">
        <w:rPr>
          <w:bCs/>
          <w:lang w:val="nl-NL"/>
        </w:rPr>
        <w:t xml:space="preserve">; tập trung </w:t>
      </w:r>
      <w:r w:rsidR="0099556F" w:rsidRPr="00AB53BA">
        <w:rPr>
          <w:bCs/>
          <w:lang w:val="vi-VN"/>
        </w:rPr>
        <w:t>cải thiện và nâng cao Chỉ số đổi mới sáng tạo cấp địa phương (PII)</w:t>
      </w:r>
      <w:r w:rsidR="0099556F" w:rsidRPr="00AB53BA">
        <w:rPr>
          <w:bCs/>
          <w:lang w:val="nl-NL"/>
        </w:rPr>
        <w:t>.</w:t>
      </w:r>
      <w:r w:rsidR="0099556F" w:rsidRPr="00AB53BA">
        <w:rPr>
          <w:bCs/>
          <w:lang w:val="vi-VN"/>
        </w:rPr>
        <w:t xml:space="preserve"> Phát động cuộc thi “Khởi nghiệp đổi mới sáng tạo tỉnh Quảng Trị” năm 2025 và</w:t>
      </w:r>
      <w:r w:rsidR="0099556F" w:rsidRPr="00AB53BA">
        <w:rPr>
          <w:lang w:val="vi-VN"/>
        </w:rPr>
        <w:t xml:space="preserve"> Hội thi sáng tạo kỹ thuật tỉnh Quảng Bình </w:t>
      </w:r>
      <w:r w:rsidR="0099556F" w:rsidRPr="00AB53BA">
        <w:rPr>
          <w:bCs/>
          <w:iCs/>
          <w:lang w:val="da-DK"/>
        </w:rPr>
        <w:t>lần</w:t>
      </w:r>
      <w:r w:rsidR="0099556F" w:rsidRPr="00AB53BA">
        <w:rPr>
          <w:lang w:val="vi-VN"/>
        </w:rPr>
        <w:t xml:space="preserve"> thứ XI (2024-2025)</w:t>
      </w:r>
      <w:r w:rsidR="00AB53BA" w:rsidRPr="00B41BD9">
        <w:rPr>
          <w:lang w:val="vi-VN"/>
        </w:rPr>
        <w:t>.</w:t>
      </w:r>
      <w:r w:rsidR="00571523">
        <w:rPr>
          <w:bCs/>
          <w:lang w:val="vi-VN"/>
        </w:rPr>
        <w:t xml:space="preserve"> </w:t>
      </w:r>
      <w:r w:rsidR="00571523" w:rsidRPr="00571523">
        <w:rPr>
          <w:bCs/>
          <w:lang w:val="vi-VN"/>
        </w:rPr>
        <w:t>Đ</w:t>
      </w:r>
      <w:r w:rsidR="00571523" w:rsidRPr="00571523">
        <w:rPr>
          <w:lang w:val="vi-VN"/>
        </w:rPr>
        <w:t>ẩy mạnh xây dựng, lắp đặt trạm BTS của Viettel nhằm xóa vùng trắng sóng di động, đảm bảo thông tin liên lạc phục vụ Nhân dân tại các xã khu vực đặc biệt khó khăn trên địa bàn tỉnh</w:t>
      </w:r>
      <w:r w:rsidR="00571523" w:rsidRPr="00B41BD9">
        <w:rPr>
          <w:lang w:val="vi-VN"/>
        </w:rPr>
        <w:t>.</w:t>
      </w:r>
    </w:p>
    <w:p w14:paraId="77B903EF" w14:textId="0EDBC168" w:rsidR="00337C27" w:rsidRPr="00AB53BA" w:rsidRDefault="005652C7" w:rsidP="00AB53BA">
      <w:pPr>
        <w:shd w:val="clear" w:color="auto" w:fill="FFFFFF"/>
        <w:spacing w:before="40" w:after="40" w:line="340" w:lineRule="exact"/>
        <w:ind w:firstLine="562"/>
        <w:jc w:val="both"/>
        <w:textAlignment w:val="baseline"/>
        <w:rPr>
          <w:color w:val="000000" w:themeColor="text1"/>
        </w:rPr>
      </w:pPr>
      <w:r w:rsidRPr="00AB53BA">
        <w:rPr>
          <w:b/>
          <w:bCs/>
          <w:color w:val="000000" w:themeColor="text1"/>
          <w:bdr w:val="none" w:sz="0" w:space="0" w:color="auto" w:frame="1"/>
        </w:rPr>
        <w:t>4</w:t>
      </w:r>
      <w:r w:rsidR="00337C27" w:rsidRPr="00AB53BA">
        <w:rPr>
          <w:b/>
          <w:bCs/>
          <w:color w:val="000000" w:themeColor="text1"/>
          <w:bdr w:val="none" w:sz="0" w:space="0" w:color="auto" w:frame="1"/>
        </w:rPr>
        <w:t>. Quốc phòng, An ninh, Nội chính</w:t>
      </w:r>
    </w:p>
    <w:p w14:paraId="544C7D79" w14:textId="27575593" w:rsidR="00337C27" w:rsidRPr="00374593" w:rsidRDefault="00337C27" w:rsidP="00E12FC1">
      <w:pPr>
        <w:shd w:val="clear" w:color="auto" w:fill="FFFFFF"/>
        <w:spacing w:before="40" w:after="40" w:line="340" w:lineRule="exact"/>
        <w:ind w:firstLine="562"/>
        <w:jc w:val="both"/>
        <w:textAlignment w:val="baseline"/>
        <w:rPr>
          <w:color w:val="000000" w:themeColor="text1"/>
        </w:rPr>
      </w:pPr>
      <w:r w:rsidRPr="00374593">
        <w:rPr>
          <w:color w:val="000000" w:themeColor="text1"/>
          <w:lang w:val="sv-SE"/>
        </w:rPr>
        <w:t xml:space="preserve">Tình hình </w:t>
      </w:r>
      <w:r w:rsidRPr="00374593">
        <w:rPr>
          <w:color w:val="000000" w:themeColor="text1"/>
          <w:u w:color="FF0000"/>
          <w:lang w:val="sv-SE"/>
        </w:rPr>
        <w:t>an ninh chính trị, trật tự an toàn xã hội và an ninh biên giới 6</w:t>
      </w:r>
      <w:r w:rsidRPr="00374593">
        <w:rPr>
          <w:color w:val="000000" w:themeColor="text1"/>
          <w:lang w:val="sv-SE"/>
        </w:rPr>
        <w:t xml:space="preserve"> tháng đầu năm </w:t>
      </w:r>
      <w:r w:rsidRPr="00374593">
        <w:rPr>
          <w:color w:val="000000" w:themeColor="text1"/>
          <w:spacing w:val="-2"/>
          <w:lang w:val="sv-SE"/>
        </w:rPr>
        <w:t>2025</w:t>
      </w:r>
      <w:r w:rsidRPr="00374593">
        <w:rPr>
          <w:color w:val="000000" w:themeColor="text1"/>
          <w:lang w:val="sv-SE"/>
        </w:rPr>
        <w:t xml:space="preserve"> </w:t>
      </w:r>
      <w:r w:rsidRPr="00374593">
        <w:rPr>
          <w:color w:val="000000" w:themeColor="text1"/>
          <w:u w:color="FF0000"/>
          <w:lang w:val="sv-SE"/>
        </w:rPr>
        <w:t>tiếp tục được giữ vững, ổn định</w:t>
      </w:r>
      <w:r w:rsidRPr="00337C27">
        <w:rPr>
          <w:color w:val="000000" w:themeColor="text1"/>
        </w:rPr>
        <w:t xml:space="preserve">. Tập trung giải quyết các vụ việc khiếu nại, tố cáo phức tạp, kéo dài, vượt cấp. Công tác tiếp dân được duy trì </w:t>
      </w:r>
      <w:r w:rsidR="005652C7" w:rsidRPr="00374593">
        <w:rPr>
          <w:color w:val="000000" w:themeColor="text1"/>
        </w:rPr>
        <w:t>thường xuyên, đúng</w:t>
      </w:r>
      <w:r w:rsidRPr="00337C27">
        <w:rPr>
          <w:color w:val="000000" w:themeColor="text1"/>
        </w:rPr>
        <w:t xml:space="preserve"> quy định.</w:t>
      </w:r>
    </w:p>
    <w:p w14:paraId="2BEE160B" w14:textId="72E4FBCD" w:rsidR="002410AA" w:rsidRPr="00374593" w:rsidRDefault="00E12FC1" w:rsidP="00374593">
      <w:pPr>
        <w:pBdr>
          <w:left w:val="dotted" w:sz="4" w:space="0" w:color="FFFFFF"/>
          <w:bottom w:val="dotted" w:sz="4" w:space="0" w:color="FFFFFF"/>
          <w:right w:val="dotted" w:sz="4" w:space="0" w:color="FFFFFF"/>
        </w:pBdr>
        <w:shd w:val="clear" w:color="auto" w:fill="FFFFFF"/>
        <w:spacing w:before="40" w:after="40" w:line="340" w:lineRule="exact"/>
        <w:ind w:firstLine="720"/>
        <w:jc w:val="both"/>
        <w:rPr>
          <w:i/>
          <w:lang w:val="sv-SE"/>
        </w:rPr>
      </w:pPr>
      <w:r w:rsidRPr="00E12FC1">
        <w:rPr>
          <w:b/>
          <w:i/>
        </w:rPr>
        <w:t>Nội dung chi tiết về kinh tế - xã hội</w:t>
      </w:r>
      <w:r>
        <w:rPr>
          <w:bCs/>
          <w:i/>
          <w:u w:val="single"/>
        </w:rPr>
        <w:t>: T</w:t>
      </w:r>
      <w:r w:rsidR="002410AA" w:rsidRPr="00E5639D">
        <w:rPr>
          <w:bCs/>
          <w:i/>
          <w:u w:val="single"/>
        </w:rPr>
        <w:t xml:space="preserve">ham khảo báo cáo KT - XH của UBND tỉnh </w:t>
      </w:r>
      <w:r w:rsidR="002410AA" w:rsidRPr="00E5639D">
        <w:rPr>
          <w:bCs/>
          <w:i/>
          <w:u w:val="single"/>
          <w:lang w:val="vi-VN"/>
        </w:rPr>
        <w:t xml:space="preserve">tại </w:t>
      </w:r>
      <w:r w:rsidR="002410AA" w:rsidRPr="00E5639D">
        <w:rPr>
          <w:i/>
          <w:iCs/>
          <w:u w:val="single"/>
          <w:lang w:val="sv-SE"/>
        </w:rPr>
        <w:t>mục</w:t>
      </w:r>
      <w:r w:rsidR="002410AA" w:rsidRPr="00E5639D">
        <w:rPr>
          <w:iCs/>
          <w:lang w:val="sv-SE"/>
        </w:rPr>
        <w:t>:</w:t>
      </w:r>
      <w:r w:rsidR="002410AA" w:rsidRPr="00E5639D">
        <w:rPr>
          <w:i/>
          <w:lang w:val="sv-SE"/>
        </w:rPr>
        <w:t xml:space="preserve"> </w:t>
      </w:r>
      <w:r w:rsidR="002410AA" w:rsidRPr="00E5639D">
        <w:rPr>
          <w:b/>
          <w:i/>
          <w:iCs/>
          <w:lang w:val="sv-SE"/>
        </w:rPr>
        <w:t>Tài liệu tiếp xúc cử tri/Trang thông tin điện tử của HĐND tỉnh</w:t>
      </w:r>
      <w:r w:rsidR="002410AA" w:rsidRPr="00E5639D">
        <w:rPr>
          <w:i/>
          <w:iCs/>
          <w:lang w:val="sv-SE"/>
        </w:rPr>
        <w:t>.</w:t>
      </w:r>
    </w:p>
    <w:p w14:paraId="6E5C8B20" w14:textId="1019DC3C" w:rsidR="0005522B" w:rsidRDefault="0005522B" w:rsidP="004D5409">
      <w:pPr>
        <w:pStyle w:val="Heading1"/>
        <w:numPr>
          <w:ilvl w:val="0"/>
          <w:numId w:val="0"/>
        </w:numPr>
        <w:spacing w:before="60" w:after="60" w:line="340" w:lineRule="exact"/>
        <w:ind w:firstLine="720"/>
        <w:jc w:val="both"/>
        <w:rPr>
          <w:sz w:val="26"/>
          <w:szCs w:val="26"/>
          <w:lang w:val="nl-NL"/>
        </w:rPr>
      </w:pPr>
      <w:r w:rsidRPr="00C04C7F">
        <w:rPr>
          <w:sz w:val="26"/>
          <w:szCs w:val="26"/>
          <w:lang w:val="nl-NL"/>
        </w:rPr>
        <w:t xml:space="preserve">II. HOẠT ĐỘNG CỦA HĐND TỈNH </w:t>
      </w:r>
      <w:r w:rsidR="002C56D6">
        <w:rPr>
          <w:sz w:val="26"/>
          <w:szCs w:val="26"/>
          <w:lang w:val="nl-NL"/>
        </w:rPr>
        <w:t>6</w:t>
      </w:r>
      <w:r w:rsidRPr="00C04C7F">
        <w:rPr>
          <w:sz w:val="26"/>
          <w:szCs w:val="26"/>
          <w:lang w:val="nl-NL"/>
        </w:rPr>
        <w:t xml:space="preserve"> THÁNG ĐẦU NĂM</w:t>
      </w:r>
    </w:p>
    <w:p w14:paraId="4B2291CF" w14:textId="5D6F8AF3" w:rsidR="00EE3B31" w:rsidRPr="00DA4EBE" w:rsidRDefault="00DA4EBE" w:rsidP="00EE3B31">
      <w:pPr>
        <w:ind w:firstLine="630"/>
        <w:rPr>
          <w:b/>
          <w:bCs/>
          <w:lang w:val="nl-NL"/>
        </w:rPr>
      </w:pPr>
      <w:r w:rsidRPr="00DA4EBE">
        <w:rPr>
          <w:b/>
          <w:bCs/>
          <w:lang w:val="nl-NL"/>
        </w:rPr>
        <w:t>1</w:t>
      </w:r>
      <w:r w:rsidR="00EE3B31" w:rsidRPr="00DA4EBE">
        <w:rPr>
          <w:b/>
          <w:bCs/>
          <w:lang w:val="nl-NL"/>
        </w:rPr>
        <w:t>. Hoạt động của HĐND tỉnh (Quảng Bình trước khi hợp nhất):</w:t>
      </w:r>
    </w:p>
    <w:p w14:paraId="41F719B4" w14:textId="188975CE" w:rsidR="00C76EF6" w:rsidRDefault="00EE3B31" w:rsidP="00C76EF6">
      <w:pPr>
        <w:spacing w:before="60" w:after="60" w:line="340" w:lineRule="exact"/>
        <w:ind w:firstLine="567"/>
        <w:jc w:val="both"/>
        <w:rPr>
          <w:rFonts w:eastAsia="MS Mincho"/>
          <w:lang w:val="pt-BR"/>
        </w:rPr>
      </w:pPr>
      <w:r>
        <w:rPr>
          <w:rFonts w:eastAsia="MS Mincho"/>
          <w:lang w:val="pt-BR"/>
        </w:rPr>
        <w:t xml:space="preserve">Trong 6 tháng đầu năm, </w:t>
      </w:r>
      <w:r w:rsidRPr="00C87564">
        <w:rPr>
          <w:rFonts w:eastAsia="MS Mincho"/>
          <w:lang w:val="pt-BR"/>
        </w:rPr>
        <w:t xml:space="preserve">Thường trực HĐND tỉnh phối hợp với UBND tỉnh cùng các cơ quan có liên quan chuẩn bị và tổ chức thành công </w:t>
      </w:r>
      <w:r>
        <w:rPr>
          <w:rFonts w:eastAsia="MS Mincho"/>
          <w:lang w:val="pt-BR"/>
        </w:rPr>
        <w:t xml:space="preserve">3 </w:t>
      </w:r>
      <w:r w:rsidRPr="00C87564">
        <w:rPr>
          <w:rFonts w:eastAsia="MS Mincho"/>
          <w:lang w:val="pt-BR"/>
        </w:rPr>
        <w:t>kỳ họp</w:t>
      </w:r>
      <w:r>
        <w:rPr>
          <w:rFonts w:eastAsia="MS Mincho"/>
          <w:lang w:val="pt-BR"/>
        </w:rPr>
        <w:t xml:space="preserve"> chuyên đề (kỳ họp</w:t>
      </w:r>
      <w:r w:rsidRPr="00C87564">
        <w:rPr>
          <w:rFonts w:eastAsia="MS Mincho"/>
          <w:lang w:val="pt-BR"/>
        </w:rPr>
        <w:t xml:space="preserve"> thứ</w:t>
      </w:r>
      <w:r>
        <w:rPr>
          <w:rFonts w:eastAsia="MS Mincho"/>
          <w:lang w:val="pt-BR"/>
        </w:rPr>
        <w:t xml:space="preserve"> 20,21,22</w:t>
      </w:r>
      <w:r w:rsidRPr="00C87564">
        <w:rPr>
          <w:rFonts w:eastAsia="MS Mincho"/>
          <w:lang w:val="pt-BR"/>
        </w:rPr>
        <w:t xml:space="preserve"> HĐND tỉnh khóa </w:t>
      </w:r>
      <w:r w:rsidR="00B4017A">
        <w:rPr>
          <w:rFonts w:eastAsia="MS Mincho"/>
          <w:lang w:val="pt-BR"/>
        </w:rPr>
        <w:t>XVIII</w:t>
      </w:r>
      <w:r w:rsidR="00B4017A">
        <w:rPr>
          <w:rFonts w:eastAsia="MS Mincho"/>
          <w:lang w:val="vi-VN"/>
        </w:rPr>
        <w:t>)</w:t>
      </w:r>
      <w:r w:rsidRPr="00C87564">
        <w:rPr>
          <w:rFonts w:eastAsia="MS Mincho"/>
          <w:lang w:val="pt-BR"/>
        </w:rPr>
        <w:t xml:space="preserve">. </w:t>
      </w:r>
      <w:r>
        <w:rPr>
          <w:rFonts w:eastAsia="MS Mincho"/>
          <w:lang w:val="pt-BR"/>
        </w:rPr>
        <w:t xml:space="preserve">Các </w:t>
      </w:r>
      <w:r w:rsidRPr="00C87564">
        <w:rPr>
          <w:rFonts w:eastAsia="MS Mincho"/>
          <w:lang w:val="pt-BR"/>
        </w:rPr>
        <w:t xml:space="preserve">Kỳ họp đã xem xét và </w:t>
      </w:r>
      <w:r w:rsidRPr="00C87564">
        <w:rPr>
          <w:rFonts w:eastAsia="MS Mincho"/>
          <w:lang w:val="pt-BR"/>
        </w:rPr>
        <w:lastRenderedPageBreak/>
        <w:t>thông qua</w:t>
      </w:r>
      <w:r>
        <w:rPr>
          <w:lang w:val="nl-NL" w:eastAsia="vi-VN"/>
        </w:rPr>
        <w:t xml:space="preserve"> 41 nghị quyết về kinh tế - xã hội và nhân sự thuộc thẩm quyền của HĐND tỉnh</w:t>
      </w:r>
      <w:r w:rsidR="00C76EF6">
        <w:rPr>
          <w:rFonts w:eastAsia="MS Mincho"/>
          <w:lang w:val="pt-BR"/>
        </w:rPr>
        <w:t>, trong đó kỳ họp thứ 20 thông qua 13 nghị quyết, kỳ họp thứ 21 thông qua 11 nghị quyết, kỳ họp thứ 22 thông qua 17 nghị quyết).</w:t>
      </w:r>
    </w:p>
    <w:p w14:paraId="1D3BC7A9" w14:textId="7BE84C00" w:rsidR="00C47814" w:rsidRPr="00DA4EBE" w:rsidRDefault="00DA4EBE" w:rsidP="00C47814">
      <w:pPr>
        <w:ind w:firstLine="630"/>
        <w:rPr>
          <w:b/>
          <w:bCs/>
          <w:lang w:val="nl-NL"/>
        </w:rPr>
      </w:pPr>
      <w:r w:rsidRPr="00DA4EBE">
        <w:rPr>
          <w:b/>
          <w:bCs/>
          <w:lang w:val="nl-NL"/>
        </w:rPr>
        <w:t>2</w:t>
      </w:r>
      <w:r w:rsidR="00C47814" w:rsidRPr="00DA4EBE">
        <w:rPr>
          <w:b/>
          <w:bCs/>
          <w:lang w:val="nl-NL"/>
        </w:rPr>
        <w:t>. Hoạt động của HĐND tỉnh (Quảng Trị trước khi hợp nhất):</w:t>
      </w:r>
    </w:p>
    <w:p w14:paraId="34F24311" w14:textId="2D60EC93" w:rsidR="00974E36" w:rsidRDefault="00974E36" w:rsidP="00974E36">
      <w:pPr>
        <w:spacing w:before="60" w:after="60" w:line="340" w:lineRule="exact"/>
        <w:ind w:firstLine="567"/>
        <w:jc w:val="both"/>
        <w:rPr>
          <w:rFonts w:eastAsia="MS Mincho"/>
          <w:lang w:val="pt-BR"/>
        </w:rPr>
      </w:pPr>
      <w:r>
        <w:rPr>
          <w:rFonts w:eastAsia="MS Mincho"/>
          <w:lang w:val="pt-BR"/>
        </w:rPr>
        <w:t xml:space="preserve">Trong 6 tháng đầu năm, </w:t>
      </w:r>
      <w:r w:rsidRPr="00C87564">
        <w:rPr>
          <w:rFonts w:eastAsia="MS Mincho"/>
          <w:lang w:val="pt-BR"/>
        </w:rPr>
        <w:t xml:space="preserve">Thường trực HĐND tỉnh phối hợp với UBND tỉnh cùng các cơ quan có liên quan chuẩn bị và tổ chức thành công </w:t>
      </w:r>
      <w:r>
        <w:rPr>
          <w:rFonts w:eastAsia="MS Mincho"/>
          <w:lang w:val="pt-BR"/>
        </w:rPr>
        <w:t xml:space="preserve">4 </w:t>
      </w:r>
      <w:r w:rsidRPr="00C87564">
        <w:rPr>
          <w:rFonts w:eastAsia="MS Mincho"/>
          <w:lang w:val="pt-BR"/>
        </w:rPr>
        <w:t>kỳ họp</w:t>
      </w:r>
      <w:r>
        <w:rPr>
          <w:rFonts w:eastAsia="MS Mincho"/>
          <w:lang w:val="pt-BR"/>
        </w:rPr>
        <w:t xml:space="preserve"> chuyên đề (kỳ họp</w:t>
      </w:r>
      <w:r w:rsidRPr="00C87564">
        <w:rPr>
          <w:rFonts w:eastAsia="MS Mincho"/>
          <w:lang w:val="pt-BR"/>
        </w:rPr>
        <w:t xml:space="preserve"> t</w:t>
      </w:r>
      <w:r>
        <w:rPr>
          <w:rFonts w:eastAsia="MS Mincho"/>
          <w:lang w:val="pt-BR"/>
        </w:rPr>
        <w:t>hứ 29, 30,31,32</w:t>
      </w:r>
      <w:r w:rsidRPr="00C87564">
        <w:rPr>
          <w:rFonts w:eastAsia="MS Mincho"/>
          <w:lang w:val="pt-BR"/>
        </w:rPr>
        <w:t xml:space="preserve"> HĐND tỉnh khóa </w:t>
      </w:r>
      <w:r w:rsidR="00B4017A">
        <w:rPr>
          <w:rFonts w:eastAsia="MS Mincho"/>
          <w:lang w:val="pt-BR"/>
        </w:rPr>
        <w:t>VIII</w:t>
      </w:r>
      <w:r w:rsidR="00B4017A">
        <w:rPr>
          <w:rFonts w:eastAsia="MS Mincho"/>
          <w:lang w:val="vi-VN"/>
        </w:rPr>
        <w:t>)</w:t>
      </w:r>
      <w:r w:rsidRPr="00C87564">
        <w:rPr>
          <w:rFonts w:eastAsia="MS Mincho"/>
          <w:lang w:val="pt-BR"/>
        </w:rPr>
        <w:t xml:space="preserve">. </w:t>
      </w:r>
      <w:r>
        <w:rPr>
          <w:rFonts w:eastAsia="MS Mincho"/>
          <w:lang w:val="pt-BR"/>
        </w:rPr>
        <w:t xml:space="preserve">Các </w:t>
      </w:r>
      <w:r w:rsidRPr="00C87564">
        <w:rPr>
          <w:rFonts w:eastAsia="MS Mincho"/>
          <w:lang w:val="pt-BR"/>
        </w:rPr>
        <w:t>Kỳ họp đã xem xét và thông qua</w:t>
      </w:r>
      <w:r>
        <w:rPr>
          <w:lang w:val="nl-NL" w:eastAsia="vi-VN"/>
        </w:rPr>
        <w:t xml:space="preserve"> </w:t>
      </w:r>
      <w:r w:rsidR="00F36285">
        <w:rPr>
          <w:lang w:val="nl-NL" w:eastAsia="vi-VN"/>
        </w:rPr>
        <w:t>50</w:t>
      </w:r>
      <w:r>
        <w:rPr>
          <w:lang w:val="nl-NL" w:eastAsia="vi-VN"/>
        </w:rPr>
        <w:t xml:space="preserve"> nghị quyết về kinh tế - xã hội và nhân sự thuộc thẩm quyền của HĐND tỉnh</w:t>
      </w:r>
      <w:r>
        <w:rPr>
          <w:rFonts w:eastAsia="MS Mincho"/>
          <w:lang w:val="pt-BR"/>
        </w:rPr>
        <w:t>, trong đó kỳ họp thứ 2</w:t>
      </w:r>
      <w:r w:rsidR="00F36285">
        <w:rPr>
          <w:rFonts w:eastAsia="MS Mincho"/>
          <w:lang w:val="pt-BR"/>
        </w:rPr>
        <w:t xml:space="preserve">9 </w:t>
      </w:r>
      <w:r>
        <w:rPr>
          <w:rFonts w:eastAsia="MS Mincho"/>
          <w:lang w:val="pt-BR"/>
        </w:rPr>
        <w:t>thông qua 1</w:t>
      </w:r>
      <w:r w:rsidR="00F36285">
        <w:rPr>
          <w:rFonts w:eastAsia="MS Mincho"/>
          <w:lang w:val="pt-BR"/>
        </w:rPr>
        <w:t>0</w:t>
      </w:r>
      <w:r>
        <w:rPr>
          <w:rFonts w:eastAsia="MS Mincho"/>
          <w:lang w:val="pt-BR"/>
        </w:rPr>
        <w:t xml:space="preserve"> nghị quyết, kỳ họp thứ </w:t>
      </w:r>
      <w:r w:rsidR="00F36285">
        <w:rPr>
          <w:rFonts w:eastAsia="MS Mincho"/>
          <w:lang w:val="pt-BR"/>
        </w:rPr>
        <w:t>30</w:t>
      </w:r>
      <w:r>
        <w:rPr>
          <w:rFonts w:eastAsia="MS Mincho"/>
          <w:lang w:val="pt-BR"/>
        </w:rPr>
        <w:t xml:space="preserve"> thông qua 1</w:t>
      </w:r>
      <w:r w:rsidR="00F36285">
        <w:rPr>
          <w:rFonts w:eastAsia="MS Mincho"/>
          <w:lang w:val="pt-BR"/>
        </w:rPr>
        <w:t>4</w:t>
      </w:r>
      <w:r>
        <w:rPr>
          <w:rFonts w:eastAsia="MS Mincho"/>
          <w:lang w:val="pt-BR"/>
        </w:rPr>
        <w:t xml:space="preserve"> nghị quyết, kỳ họp thứ </w:t>
      </w:r>
      <w:r w:rsidR="00F36285">
        <w:rPr>
          <w:rFonts w:eastAsia="MS Mincho"/>
          <w:lang w:val="pt-BR"/>
        </w:rPr>
        <w:t>31</w:t>
      </w:r>
      <w:r>
        <w:rPr>
          <w:rFonts w:eastAsia="MS Mincho"/>
          <w:lang w:val="pt-BR"/>
        </w:rPr>
        <w:t xml:space="preserve"> thông qua </w:t>
      </w:r>
      <w:r w:rsidR="00F36285">
        <w:rPr>
          <w:rFonts w:eastAsia="MS Mincho"/>
          <w:lang w:val="pt-BR"/>
        </w:rPr>
        <w:t>5</w:t>
      </w:r>
      <w:r>
        <w:rPr>
          <w:rFonts w:eastAsia="MS Mincho"/>
          <w:lang w:val="pt-BR"/>
        </w:rPr>
        <w:t xml:space="preserve"> nghị quyết</w:t>
      </w:r>
      <w:r w:rsidR="00F36285">
        <w:rPr>
          <w:rFonts w:eastAsia="MS Mincho"/>
          <w:lang w:val="pt-BR"/>
        </w:rPr>
        <w:t>, kỳ họp thứ 32 thông qua 21 nghị quyết</w:t>
      </w:r>
      <w:r>
        <w:rPr>
          <w:rFonts w:eastAsia="MS Mincho"/>
          <w:lang w:val="pt-BR"/>
        </w:rPr>
        <w:t>).</w:t>
      </w:r>
    </w:p>
    <w:p w14:paraId="12407036" w14:textId="69E0C076" w:rsidR="00B4383F" w:rsidRPr="00DA4EBE" w:rsidRDefault="00B4383F" w:rsidP="00974E36">
      <w:pPr>
        <w:spacing w:before="60" w:after="60" w:line="340" w:lineRule="exact"/>
        <w:ind w:firstLine="567"/>
        <w:jc w:val="both"/>
        <w:rPr>
          <w:rFonts w:eastAsia="MS Mincho"/>
          <w:b/>
          <w:bCs/>
          <w:lang w:val="pt-BR"/>
        </w:rPr>
      </w:pPr>
      <w:r w:rsidRPr="00DA4EBE">
        <w:rPr>
          <w:rFonts w:eastAsia="MS Mincho"/>
          <w:b/>
          <w:bCs/>
          <w:lang w:val="pt-BR"/>
        </w:rPr>
        <w:t>c. Hoạt động của HĐND tỉnh Quảng Trị mới</w:t>
      </w:r>
    </w:p>
    <w:p w14:paraId="6E44719D" w14:textId="67E724C6" w:rsidR="0073783C" w:rsidRPr="00155F13" w:rsidRDefault="0073783C" w:rsidP="00974E36">
      <w:pPr>
        <w:spacing w:before="60" w:after="60" w:line="340" w:lineRule="exact"/>
        <w:ind w:firstLine="567"/>
        <w:jc w:val="both"/>
        <w:rPr>
          <w:rFonts w:eastAsia="MS Mincho"/>
          <w:color w:val="000000" w:themeColor="text1"/>
          <w:lang w:val="pt-BR"/>
        </w:rPr>
      </w:pPr>
      <w:r w:rsidRPr="00B41BD9">
        <w:rPr>
          <w:color w:val="000000" w:themeColor="text1"/>
          <w:shd w:val="clear" w:color="auto" w:fill="FFFFFF"/>
          <w:lang w:val="pt-BR"/>
        </w:rPr>
        <w:t>Ngày 1.7, HĐND tỉnh </w:t>
      </w:r>
      <w:hyperlink r:id="rId8" w:tooltip="Quảng Trị " w:history="1">
        <w:r w:rsidRPr="00B41BD9">
          <w:rPr>
            <w:rStyle w:val="Hyperlink"/>
            <w:color w:val="000000" w:themeColor="text1"/>
            <w:u w:val="none"/>
            <w:shd w:val="clear" w:color="auto" w:fill="FFFFFF"/>
            <w:lang w:val="pt-BR"/>
          </w:rPr>
          <w:t>Quảng Trị </w:t>
        </w:r>
      </w:hyperlink>
      <w:r w:rsidRPr="00B41BD9">
        <w:rPr>
          <w:color w:val="000000" w:themeColor="text1"/>
          <w:shd w:val="clear" w:color="auto" w:fill="FFFFFF"/>
          <w:lang w:val="pt-BR"/>
        </w:rPr>
        <w:t xml:space="preserve">khóa </w:t>
      </w:r>
      <w:r w:rsidR="00CA1FA3" w:rsidRPr="00B41BD9">
        <w:rPr>
          <w:color w:val="000000" w:themeColor="text1"/>
          <w:shd w:val="clear" w:color="auto" w:fill="FFFFFF"/>
          <w:lang w:val="pt-BR"/>
        </w:rPr>
        <w:t>VIII</w:t>
      </w:r>
      <w:r w:rsidRPr="00B41BD9">
        <w:rPr>
          <w:color w:val="000000" w:themeColor="text1"/>
          <w:shd w:val="clear" w:color="auto" w:fill="FFFFFF"/>
          <w:lang w:val="pt-BR"/>
        </w:rPr>
        <w:t xml:space="preserve"> nhiệm kỳ 2021 - 2026 tổ chức kỳ họp thứ nhất sau khi hợp nhất 2 tỉnh </w:t>
      </w:r>
      <w:hyperlink r:id="rId9" w:tooltip="Quảng Bình" w:history="1">
        <w:r w:rsidRPr="00B41BD9">
          <w:rPr>
            <w:rStyle w:val="Hyperlink"/>
            <w:color w:val="000000" w:themeColor="text1"/>
            <w:u w:val="none"/>
            <w:shd w:val="clear" w:color="auto" w:fill="FFFFFF"/>
            <w:lang w:val="pt-BR"/>
          </w:rPr>
          <w:t>Quảng Bình</w:t>
        </w:r>
      </w:hyperlink>
      <w:r w:rsidRPr="00B41BD9">
        <w:rPr>
          <w:color w:val="000000" w:themeColor="text1"/>
          <w:shd w:val="clear" w:color="auto" w:fill="FFFFFF"/>
          <w:lang w:val="pt-BR"/>
        </w:rPr>
        <w:t> và Quảng Trị. Kỳ họp có ý nghĩa đặc biệt, đánh dấu bước khởi đầu của chính quyền địa phương trong giai đoạn phát triển mới.</w:t>
      </w:r>
    </w:p>
    <w:p w14:paraId="24B1071E" w14:textId="351D32C0" w:rsidR="0073783C" w:rsidRPr="00B41BD9" w:rsidRDefault="0073783C" w:rsidP="00974E36">
      <w:pPr>
        <w:spacing w:before="60" w:after="60" w:line="340" w:lineRule="exact"/>
        <w:ind w:firstLine="567"/>
        <w:jc w:val="both"/>
        <w:rPr>
          <w:color w:val="000000" w:themeColor="text1"/>
          <w:shd w:val="clear" w:color="auto" w:fill="FFFFFF"/>
          <w:lang w:val="pt-BR"/>
        </w:rPr>
      </w:pPr>
      <w:r w:rsidRPr="00B41BD9">
        <w:rPr>
          <w:color w:val="000000" w:themeColor="text1"/>
          <w:shd w:val="clear" w:color="auto" w:fill="FFFFFF"/>
          <w:lang w:val="pt-BR"/>
        </w:rPr>
        <w:t>Tại kỳ họp, thừa ủy quyền của Ủy ban Thường vụ Quốc hội, ông Nguyễn Long Hải, Ủy viên dự khuyết Trung ương Đảng, Phó bí thư Thường trực Tỉnh ủy Quảng Trị công bố nghị quyết chỉ định nhân sự lãnh đạo HĐND tỉnh Quảng Trị nhiệm kỳ 2021–2026. Theo đó, ông Nguyễn Đăng Quang,  Phó bí thư Tỉnh ủy, được chỉ định giữ chức Chủ tịch HĐND tỉnh</w:t>
      </w:r>
      <w:r w:rsidR="00895E12" w:rsidRPr="00B41BD9">
        <w:rPr>
          <w:color w:val="000000" w:themeColor="text1"/>
          <w:shd w:val="clear" w:color="auto" w:fill="FFFFFF"/>
          <w:lang w:val="pt-BR"/>
        </w:rPr>
        <w:t>; 03</w:t>
      </w:r>
      <w:r w:rsidRPr="00B41BD9">
        <w:rPr>
          <w:color w:val="000000" w:themeColor="text1"/>
          <w:shd w:val="clear" w:color="auto" w:fill="FFFFFF"/>
          <w:lang w:val="pt-BR"/>
        </w:rPr>
        <w:t xml:space="preserve"> Phó chủ tịch HĐND tỉnh được chỉ định gồm: ông Nguyễn Chiến Thắng, Ủy viên Ban Thường vụ Tỉnh ủy, ông Nguyễn Trần Huy và ông Lê Vĩnh Thế, đều là Tỉnh ủy viên. Các Trưởng ban HĐN</w:t>
      </w:r>
      <w:r w:rsidR="00820F6A" w:rsidRPr="00B41BD9">
        <w:rPr>
          <w:color w:val="000000" w:themeColor="text1"/>
          <w:shd w:val="clear" w:color="auto" w:fill="FFFFFF"/>
          <w:lang w:val="pt-BR"/>
        </w:rPr>
        <w:t>D</w:t>
      </w:r>
      <w:r w:rsidRPr="00B41BD9">
        <w:rPr>
          <w:color w:val="000000" w:themeColor="text1"/>
          <w:shd w:val="clear" w:color="auto" w:fill="FFFFFF"/>
          <w:lang w:val="pt-BR"/>
        </w:rPr>
        <w:t>: ông Nguyễn Văn Khởi (Ban Pháp chế), ông Nguyễn Đăng Ánh (Ban Kinh tế - Ngân sách), bà Nguyễn Thị Mai (Ban Văn hóa - Xã hội) và ông Võ Ngọc Thanh (Ban Dân tộc)</w:t>
      </w:r>
      <w:r w:rsidR="001A7EE3" w:rsidRPr="00B41BD9">
        <w:rPr>
          <w:color w:val="000000" w:themeColor="text1"/>
          <w:shd w:val="clear" w:color="auto" w:fill="FFFFFF"/>
          <w:lang w:val="pt-BR"/>
        </w:rPr>
        <w:t>.</w:t>
      </w:r>
    </w:p>
    <w:p w14:paraId="5F7B5480" w14:textId="3329C3A7" w:rsidR="001A7EE3" w:rsidRPr="00B41BD9" w:rsidRDefault="00155F13" w:rsidP="001A7EE3">
      <w:pPr>
        <w:spacing w:before="60" w:after="60" w:line="340" w:lineRule="exact"/>
        <w:ind w:firstLine="567"/>
        <w:jc w:val="both"/>
        <w:rPr>
          <w:color w:val="000000" w:themeColor="text1"/>
          <w:shd w:val="clear" w:color="auto" w:fill="FFFFFF"/>
          <w:lang w:val="pt-BR"/>
        </w:rPr>
      </w:pPr>
      <w:r w:rsidRPr="00B41BD9">
        <w:rPr>
          <w:color w:val="000000" w:themeColor="text1"/>
          <w:shd w:val="clear" w:color="auto" w:fill="FFFFFF"/>
          <w:lang w:val="pt-BR"/>
        </w:rPr>
        <w:t>Cũng t</w:t>
      </w:r>
      <w:r w:rsidR="0073783C" w:rsidRPr="00B41BD9">
        <w:rPr>
          <w:color w:val="000000" w:themeColor="text1"/>
          <w:shd w:val="clear" w:color="auto" w:fill="FFFFFF"/>
          <w:lang w:val="pt-BR"/>
        </w:rPr>
        <w:t>ại kỳ họp thứ nhất, HĐND tỉnh đã thông qua 1</w:t>
      </w:r>
      <w:r w:rsidR="00942511" w:rsidRPr="00B41BD9">
        <w:rPr>
          <w:color w:val="000000" w:themeColor="text1"/>
          <w:shd w:val="clear" w:color="auto" w:fill="FFFFFF"/>
          <w:lang w:val="pt-BR"/>
        </w:rPr>
        <w:t>4</w:t>
      </w:r>
      <w:r w:rsidR="0073783C" w:rsidRPr="00B41BD9">
        <w:rPr>
          <w:color w:val="000000" w:themeColor="text1"/>
          <w:shd w:val="clear" w:color="auto" w:fill="FFFFFF"/>
          <w:lang w:val="pt-BR"/>
        </w:rPr>
        <w:t xml:space="preserve"> nghị quyết về thành lập các cơ quan chuyên môn </w:t>
      </w:r>
      <w:r w:rsidR="00842705" w:rsidRPr="00B41BD9">
        <w:rPr>
          <w:color w:val="000000" w:themeColor="text1"/>
          <w:shd w:val="clear" w:color="auto" w:fill="FFFFFF"/>
          <w:lang w:val="pt-BR"/>
        </w:rPr>
        <w:t xml:space="preserve">thuộc UBND </w:t>
      </w:r>
      <w:r w:rsidR="0073783C" w:rsidRPr="00B41BD9">
        <w:rPr>
          <w:color w:val="000000" w:themeColor="text1"/>
          <w:shd w:val="clear" w:color="auto" w:fill="FFFFFF"/>
          <w:lang w:val="pt-BR"/>
        </w:rPr>
        <w:t>tỉnh Quảng Trị</w:t>
      </w:r>
      <w:r w:rsidR="00942511" w:rsidRPr="00B41BD9">
        <w:rPr>
          <w:color w:val="000000" w:themeColor="text1"/>
          <w:shd w:val="clear" w:color="auto" w:fill="FFFFFF"/>
          <w:lang w:val="pt-BR"/>
        </w:rPr>
        <w:t xml:space="preserve">; </w:t>
      </w:r>
      <w:r w:rsidR="007B16B4" w:rsidRPr="00B41BD9">
        <w:rPr>
          <w:color w:val="000000" w:themeColor="text1"/>
          <w:shd w:val="clear" w:color="auto" w:fill="FFFFFF"/>
          <w:lang w:val="pt-BR"/>
        </w:rPr>
        <w:t>0</w:t>
      </w:r>
      <w:r w:rsidR="00236B0C" w:rsidRPr="00B41BD9">
        <w:rPr>
          <w:color w:val="000000" w:themeColor="text1"/>
          <w:shd w:val="clear" w:color="auto" w:fill="FFFFFF"/>
          <w:lang w:val="pt-BR"/>
        </w:rPr>
        <w:t>5</w:t>
      </w:r>
      <w:r w:rsidR="00942511" w:rsidRPr="00B41BD9">
        <w:rPr>
          <w:color w:val="000000" w:themeColor="text1"/>
          <w:shd w:val="clear" w:color="auto" w:fill="FFFFFF"/>
          <w:lang w:val="pt-BR"/>
        </w:rPr>
        <w:t xml:space="preserve"> </w:t>
      </w:r>
      <w:r w:rsidR="00842705" w:rsidRPr="00B41BD9">
        <w:rPr>
          <w:color w:val="000000" w:themeColor="text1"/>
          <w:shd w:val="clear" w:color="auto" w:fill="FFFFFF"/>
          <w:lang w:val="pt-BR"/>
        </w:rPr>
        <w:t xml:space="preserve">Nghị quyết </w:t>
      </w:r>
      <w:r w:rsidR="00942511" w:rsidRPr="00B41BD9">
        <w:rPr>
          <w:color w:val="000000" w:themeColor="text1"/>
          <w:shd w:val="clear" w:color="auto" w:fill="FFFFFF"/>
          <w:lang w:val="pt-BR"/>
        </w:rPr>
        <w:t xml:space="preserve">về </w:t>
      </w:r>
      <w:r w:rsidR="00842705" w:rsidRPr="00B41BD9">
        <w:rPr>
          <w:color w:val="000000" w:themeColor="text1"/>
          <w:shd w:val="clear" w:color="auto" w:fill="FFFFFF"/>
          <w:lang w:val="pt-BR"/>
        </w:rPr>
        <w:t>thành lập các Ban HĐND tỉnh và Văn phòng Đoàn ĐBQH và HĐND tỉnh</w:t>
      </w:r>
      <w:r w:rsidR="00942511" w:rsidRPr="00B41BD9">
        <w:rPr>
          <w:color w:val="000000" w:themeColor="text1"/>
          <w:shd w:val="clear" w:color="auto" w:fill="FFFFFF"/>
          <w:lang w:val="pt-BR"/>
        </w:rPr>
        <w:t>; 01 nghị quyết về kế hoạch tổ chức các kỳ họp thường lệ năm 2025 của HĐND tỉnh Quảng Trị.</w:t>
      </w:r>
    </w:p>
    <w:p w14:paraId="6B339084" w14:textId="20AD2603" w:rsidR="00747FC7" w:rsidRPr="00B41BD9" w:rsidRDefault="001A7EE3" w:rsidP="001A7EE3">
      <w:pPr>
        <w:tabs>
          <w:tab w:val="left" w:pos="142"/>
        </w:tabs>
        <w:spacing w:before="60" w:after="60" w:line="340" w:lineRule="exact"/>
        <w:jc w:val="both"/>
        <w:rPr>
          <w:b/>
          <w:color w:val="000000" w:themeColor="text1"/>
          <w:lang w:val="nl-NL"/>
        </w:rPr>
      </w:pPr>
      <w:r>
        <w:rPr>
          <w:lang w:val="nl-NL"/>
        </w:rPr>
        <w:tab/>
      </w:r>
      <w:r>
        <w:rPr>
          <w:lang w:val="nl-NL"/>
        </w:rPr>
        <w:tab/>
      </w:r>
      <w:r w:rsidRPr="001A7EE3">
        <w:rPr>
          <w:b/>
          <w:bCs/>
          <w:lang w:val="nl-NL"/>
        </w:rPr>
        <w:t>III</w:t>
      </w:r>
      <w:r w:rsidR="004634E2" w:rsidRPr="00B41BD9">
        <w:rPr>
          <w:b/>
          <w:bCs/>
          <w:color w:val="000000" w:themeColor="text1"/>
          <w:lang w:val="nl-NL"/>
        </w:rPr>
        <w:t>.</w:t>
      </w:r>
      <w:r w:rsidR="004634E2" w:rsidRPr="00B41BD9">
        <w:rPr>
          <w:b/>
          <w:color w:val="000000" w:themeColor="text1"/>
          <w:lang w:val="nl-NL"/>
        </w:rPr>
        <w:t xml:space="preserve"> </w:t>
      </w:r>
      <w:r w:rsidR="00747FC7" w:rsidRPr="00B41BD9">
        <w:rPr>
          <w:b/>
          <w:color w:val="000000" w:themeColor="text1"/>
          <w:lang w:val="nl-NL"/>
        </w:rPr>
        <w:t>CÔNG TÁC TỔNG HỢP Ý KIẾN, KIẾN NGHỊ CỦA CỬ TRI, TIẾP CÔNG DÂN, GIẢI QUYẾT KHIẾU NẠI, TỐ CÁO CỦA CÔNG DÂN</w:t>
      </w:r>
    </w:p>
    <w:p w14:paraId="0E2E7470" w14:textId="7F03E9BE" w:rsidR="004634E2" w:rsidRDefault="004634E2" w:rsidP="00165AD8">
      <w:pPr>
        <w:pBdr>
          <w:left w:val="dotted" w:sz="4" w:space="0" w:color="FFFFFF"/>
          <w:bottom w:val="dotted" w:sz="4" w:space="0" w:color="FFFFFF"/>
          <w:right w:val="dotted" w:sz="4" w:space="0" w:color="FFFFFF"/>
        </w:pBdr>
        <w:shd w:val="clear" w:color="auto" w:fill="FFFFFF"/>
        <w:spacing w:before="40" w:after="40" w:line="340" w:lineRule="exact"/>
        <w:ind w:firstLine="720"/>
        <w:jc w:val="both"/>
        <w:rPr>
          <w:bCs/>
          <w:i/>
          <w:iCs/>
          <w:lang w:val="sv-SE"/>
        </w:rPr>
      </w:pPr>
      <w:r w:rsidRPr="007B2B72">
        <w:rPr>
          <w:lang w:val="it-IT"/>
        </w:rPr>
        <w:t xml:space="preserve">Sau </w:t>
      </w:r>
      <w:r w:rsidR="009B4766">
        <w:rPr>
          <w:lang w:val="it-IT"/>
        </w:rPr>
        <w:t>k</w:t>
      </w:r>
      <w:r w:rsidRPr="007B2B72">
        <w:rPr>
          <w:lang w:val="it-IT"/>
        </w:rPr>
        <w:t xml:space="preserve">ỳ họp thứ </w:t>
      </w:r>
      <w:r w:rsidR="00F7588D">
        <w:rPr>
          <w:lang w:val="it-IT"/>
        </w:rPr>
        <w:t>1</w:t>
      </w:r>
      <w:r w:rsidR="001273EA">
        <w:rPr>
          <w:lang w:val="it-IT"/>
        </w:rPr>
        <w:t>9 (kỳ họp thường lệ cuối năm 2024) của HĐND tỉnh Quảng Bình</w:t>
      </w:r>
      <w:r w:rsidR="00E34DF7">
        <w:rPr>
          <w:lang w:val="it-IT"/>
        </w:rPr>
        <w:t xml:space="preserve"> trước khi hợp nhất</w:t>
      </w:r>
      <w:r w:rsidR="00165AD8">
        <w:rPr>
          <w:lang w:val="it-IT"/>
        </w:rPr>
        <w:t xml:space="preserve">: </w:t>
      </w:r>
      <w:r w:rsidR="00747FC7">
        <w:rPr>
          <w:lang w:val="it-IT"/>
        </w:rPr>
        <w:t>C</w:t>
      </w:r>
      <w:r w:rsidRPr="007B2B72">
        <w:rPr>
          <w:lang w:val="it-IT"/>
        </w:rPr>
        <w:t>ác đại biểu HĐND tỉnh đã tiến hành tiếp xúc cử tri t</w:t>
      </w:r>
      <w:r w:rsidR="001273EA">
        <w:rPr>
          <w:lang w:val="it-IT"/>
        </w:rPr>
        <w:t>ại 13 điểm trên địa bàn tỉnh</w:t>
      </w:r>
      <w:r w:rsidRPr="007B2B72">
        <w:rPr>
          <w:lang w:val="it-IT"/>
        </w:rPr>
        <w:t xml:space="preserve">. Văn phòng </w:t>
      </w:r>
      <w:r>
        <w:rPr>
          <w:lang w:val="it-IT"/>
        </w:rPr>
        <w:t xml:space="preserve">Đoàn ĐBQH và </w:t>
      </w:r>
      <w:r w:rsidRPr="007B2B72">
        <w:rPr>
          <w:lang w:val="it-IT"/>
        </w:rPr>
        <w:t xml:space="preserve">HĐND tỉnh đã kịp </w:t>
      </w:r>
      <w:r w:rsidRPr="001002DB">
        <w:rPr>
          <w:lang w:val="it-IT"/>
        </w:rPr>
        <w:t>thời tham mưu</w:t>
      </w:r>
      <w:r w:rsidR="006818FA">
        <w:rPr>
          <w:lang w:val="it-IT"/>
        </w:rPr>
        <w:t xml:space="preserve"> Thường trực HĐND tỉnh</w:t>
      </w:r>
      <w:r w:rsidR="00747FC7">
        <w:rPr>
          <w:lang w:val="it-IT"/>
        </w:rPr>
        <w:t xml:space="preserve"> </w:t>
      </w:r>
      <w:r w:rsidRPr="007B2B72">
        <w:rPr>
          <w:lang w:val="it-IT"/>
        </w:rPr>
        <w:t xml:space="preserve">tổng hợp </w:t>
      </w:r>
      <w:r w:rsidR="00165AD8">
        <w:rPr>
          <w:lang w:val="it-IT"/>
        </w:rPr>
        <w:t>40</w:t>
      </w:r>
      <w:r w:rsidR="00A175CE">
        <w:rPr>
          <w:lang w:val="it-IT"/>
        </w:rPr>
        <w:t xml:space="preserve"> </w:t>
      </w:r>
      <w:r w:rsidRPr="007B2B72">
        <w:rPr>
          <w:lang w:val="it-IT"/>
        </w:rPr>
        <w:t>ý kiến, kiến nghị của cử tri trên tất cả các lĩnh vực</w:t>
      </w:r>
      <w:r w:rsidR="005B60F0">
        <w:rPr>
          <w:lang w:val="it-IT"/>
        </w:rPr>
        <w:t xml:space="preserve"> </w:t>
      </w:r>
      <w:r w:rsidRPr="001002DB">
        <w:rPr>
          <w:lang w:val="it-IT"/>
        </w:rPr>
        <w:t>thuộc thẩm quyền của cấp tỉnh</w:t>
      </w:r>
      <w:r w:rsidRPr="007B2B72">
        <w:rPr>
          <w:lang w:val="it-IT"/>
        </w:rPr>
        <w:t xml:space="preserve">. Thường trực HĐND đã có văn bản đề nghị UBND tỉnh chỉ đạo, phân công </w:t>
      </w:r>
      <w:r>
        <w:rPr>
          <w:lang w:val="it-IT"/>
        </w:rPr>
        <w:t>các</w:t>
      </w:r>
      <w:r w:rsidRPr="007B2B72">
        <w:rPr>
          <w:lang w:val="it-IT"/>
        </w:rPr>
        <w:t xml:space="preserve"> sở, ngành, địa ph</w:t>
      </w:r>
      <w:r w:rsidRPr="007B2B72">
        <w:rPr>
          <w:lang w:val="it-IT"/>
        </w:rPr>
        <w:softHyphen/>
        <w:t xml:space="preserve">ương, đơn vị liên quan giải quyết, trả lời </w:t>
      </w:r>
      <w:r w:rsidRPr="007B2B72">
        <w:rPr>
          <w:i/>
          <w:lang w:val="it-IT"/>
        </w:rPr>
        <w:t>(</w:t>
      </w:r>
      <w:r w:rsidRPr="007B2B72">
        <w:rPr>
          <w:i/>
          <w:iCs/>
          <w:lang w:val="it-IT"/>
        </w:rPr>
        <w:t>các văn bả</w:t>
      </w:r>
      <w:r>
        <w:rPr>
          <w:i/>
          <w:iCs/>
          <w:lang w:val="it-IT"/>
        </w:rPr>
        <w:t>n trả lời của các sở, ngành</w:t>
      </w:r>
      <w:r w:rsidRPr="007B2B72">
        <w:rPr>
          <w:i/>
          <w:iCs/>
          <w:lang w:val="it-IT"/>
        </w:rPr>
        <w:t xml:space="preserve"> gửi</w:t>
      </w:r>
      <w:r>
        <w:rPr>
          <w:i/>
          <w:iCs/>
          <w:lang w:val="it-IT"/>
        </w:rPr>
        <w:t xml:space="preserve"> đến</w:t>
      </w:r>
      <w:r w:rsidRPr="007B2B72">
        <w:rPr>
          <w:i/>
          <w:iCs/>
          <w:lang w:val="it-IT"/>
        </w:rPr>
        <w:t xml:space="preserve"> các đại </w:t>
      </w:r>
      <w:r w:rsidRPr="007B2B72">
        <w:rPr>
          <w:i/>
          <w:iCs/>
          <w:lang w:val="it-IT"/>
        </w:rPr>
        <w:lastRenderedPageBreak/>
        <w:t>biểu nghiên cứu, chọn lọc để báo cáo cử tri</w:t>
      </w:r>
      <w:r w:rsidR="00165AD8">
        <w:rPr>
          <w:i/>
          <w:iCs/>
          <w:lang w:val="it-IT"/>
        </w:rPr>
        <w:t xml:space="preserve"> </w:t>
      </w:r>
      <w:r w:rsidR="001D0E32">
        <w:rPr>
          <w:bCs/>
          <w:i/>
          <w:iCs/>
          <w:lang w:val="sv-SE"/>
        </w:rPr>
        <w:t xml:space="preserve">đăng tải </w:t>
      </w:r>
      <w:r w:rsidR="00165AD8" w:rsidRPr="00165AD8">
        <w:rPr>
          <w:bCs/>
          <w:i/>
          <w:iCs/>
          <w:lang w:val="sv-SE"/>
        </w:rPr>
        <w:t>tại mục Tài liệu tiếp xúc cử tri/Trang thông tin điện tử của HĐND tỉnh).</w:t>
      </w:r>
    </w:p>
    <w:p w14:paraId="3D551FFD" w14:textId="0C100244" w:rsidR="00A0042F" w:rsidRDefault="00A0042F" w:rsidP="00A0042F">
      <w:pPr>
        <w:pStyle w:val="BodyTextIndent"/>
        <w:spacing w:before="60" w:after="60" w:line="340" w:lineRule="exact"/>
        <w:ind w:firstLine="567"/>
        <w:rPr>
          <w:rFonts w:ascii="Times New Roman" w:hAnsi="Times New Roman"/>
          <w:i/>
          <w:lang w:val="it-IT"/>
        </w:rPr>
      </w:pPr>
      <w:r w:rsidRPr="00D100CB">
        <w:rPr>
          <w:rFonts w:ascii="Times New Roman" w:hAnsi="Times New Roman"/>
          <w:iCs/>
          <w:lang w:val="it-IT"/>
        </w:rPr>
        <w:t xml:space="preserve">Sau kỳ họp thứ 28 (kỳ họp thường lệ cuối năm 2024) của HĐND tỉnh Quảng Trị trước khi hợp nhất: </w:t>
      </w:r>
      <w:r>
        <w:rPr>
          <w:rFonts w:ascii="Times New Roman" w:hAnsi="Times New Roman"/>
          <w:iCs/>
          <w:lang w:val="it-IT"/>
        </w:rPr>
        <w:t>Các Tổ đại biểu HĐND tỉnh đã tiến hành tiếp xúc cử tri theo kế hoạch số 316/KH-HĐND-MTTQ ngày 31/10/202</w:t>
      </w:r>
      <w:r w:rsidR="00B41BD9">
        <w:rPr>
          <w:rFonts w:ascii="Times New Roman" w:hAnsi="Times New Roman"/>
          <w:iCs/>
          <w:lang w:val="it-IT"/>
        </w:rPr>
        <w:t>4</w:t>
      </w:r>
      <w:r>
        <w:rPr>
          <w:rFonts w:ascii="Times New Roman" w:hAnsi="Times New Roman"/>
          <w:iCs/>
          <w:lang w:val="it-IT"/>
        </w:rPr>
        <w:t xml:space="preserve"> của Thường trực HĐND - Ủy ban MTTQVN tỉnh để báo cáo với cử tri về kết quả kỳ họp thứ 28. </w:t>
      </w:r>
      <w:r w:rsidRPr="00BF14B5">
        <w:rPr>
          <w:rFonts w:ascii="Times New Roman" w:hAnsi="Times New Roman"/>
          <w:i/>
          <w:lang w:val="it-IT"/>
        </w:rPr>
        <w:t>(N</w:t>
      </w:r>
      <w:r w:rsidRPr="00BF14B5">
        <w:rPr>
          <w:rFonts w:ascii="Times New Roman" w:hAnsi="Times New Roman"/>
          <w:i/>
          <w:lang w:val="vi-VN"/>
        </w:rPr>
        <w:t xml:space="preserve">ội dung này các Tổ đại biểu tham khảo </w:t>
      </w:r>
      <w:r w:rsidRPr="00B41BD9">
        <w:rPr>
          <w:rFonts w:ascii="Times New Roman" w:hAnsi="Times New Roman"/>
          <w:bCs/>
          <w:i/>
          <w:lang w:val="it-IT"/>
        </w:rPr>
        <w:t>Báo cáo số 391/BC-HĐND ngày 02/12/2024</w:t>
      </w:r>
      <w:r w:rsidRPr="00B41BD9">
        <w:rPr>
          <w:rFonts w:ascii="Times New Roman" w:hAnsi="Times New Roman"/>
          <w:i/>
          <w:lang w:val="it-IT"/>
        </w:rPr>
        <w:t xml:space="preserve"> của Thường trực HĐND tỉnh về việc giám sát kết quả giải quyết, trả lời ý kiến, kiến nghị của cử tri gửi đến kỳ họp thứ 26 trình kỳ họp thứ 28, HĐND tỉnh khóa VIII</w:t>
      </w:r>
      <w:r w:rsidRPr="00B41BD9">
        <w:rPr>
          <w:rFonts w:ascii="Times New Roman" w:hAnsi="Times New Roman"/>
          <w:bCs/>
          <w:i/>
          <w:lang w:val="it-IT"/>
        </w:rPr>
        <w:t xml:space="preserve"> và các văn bản trả lời của các sở, ban, ngành liên quan </w:t>
      </w:r>
      <w:r w:rsidRPr="00B41BD9">
        <w:rPr>
          <w:rFonts w:ascii="Times New Roman" w:hAnsi="Times New Roman"/>
          <w:i/>
          <w:lang w:val="it-IT"/>
        </w:rPr>
        <w:t xml:space="preserve"> được </w:t>
      </w:r>
      <w:r w:rsidRPr="00BF14B5">
        <w:rPr>
          <w:rFonts w:ascii="Times New Roman" w:hAnsi="Times New Roman"/>
          <w:bCs/>
          <w:i/>
          <w:lang w:val="sv-SE"/>
        </w:rPr>
        <w:t xml:space="preserve">đăng tải tại mục Tài liệu tiếp xúc cử tri/Trang thông tin điện tử của HĐND tỉnh </w:t>
      </w:r>
      <w:r w:rsidRPr="00B41BD9">
        <w:rPr>
          <w:rFonts w:ascii="Times New Roman" w:hAnsi="Times New Roman"/>
          <w:i/>
          <w:lang w:val="it-IT"/>
        </w:rPr>
        <w:t>đồng thời kết hợp với hoạt động tiếp xúc cử tri của Tổ để báo cáo với cử tri tại Hội nghị).</w:t>
      </w:r>
    </w:p>
    <w:p w14:paraId="4E4DC22E" w14:textId="77777777" w:rsidR="00A0042F" w:rsidRPr="00D442B6" w:rsidRDefault="00A0042F" w:rsidP="00A0042F">
      <w:pPr>
        <w:pStyle w:val="BodyTextIndent"/>
        <w:spacing w:before="60" w:after="60" w:line="340" w:lineRule="exact"/>
        <w:ind w:firstLine="567"/>
        <w:rPr>
          <w:rFonts w:ascii="Times New Roman" w:hAnsi="Times New Roman"/>
          <w:lang w:val="de-DE"/>
        </w:rPr>
      </w:pPr>
      <w:r w:rsidRPr="00D442B6">
        <w:rPr>
          <w:rFonts w:ascii="Times New Roman" w:hAnsi="Times New Roman"/>
          <w:lang w:val="it-IT"/>
        </w:rPr>
        <w:t>Công tác tiếp công dân, tiếp nhận đơn thư tố cáo của công dân được T</w:t>
      </w:r>
      <w:r w:rsidRPr="00D442B6">
        <w:rPr>
          <w:rFonts w:ascii="Times New Roman" w:hAnsi="Times New Roman"/>
          <w:spacing w:val="-4"/>
          <w:lang w:val="it-IT"/>
        </w:rPr>
        <w:t xml:space="preserve">hường trực HĐND </w:t>
      </w:r>
      <w:r>
        <w:rPr>
          <w:rFonts w:ascii="Times New Roman" w:hAnsi="Times New Roman"/>
          <w:spacing w:val="-4"/>
          <w:lang w:val="it-IT"/>
        </w:rPr>
        <w:t>0</w:t>
      </w:r>
      <w:r w:rsidRPr="00D442B6">
        <w:rPr>
          <w:rFonts w:ascii="Times New Roman" w:hAnsi="Times New Roman"/>
          <w:spacing w:val="-4"/>
          <w:lang w:val="it-IT"/>
        </w:rPr>
        <w:t xml:space="preserve">2 tỉnh quan tâm thực hiện. Trong 6 tháng đầu năm, Văn phòng </w:t>
      </w:r>
      <w:r w:rsidRPr="00D442B6">
        <w:rPr>
          <w:rFonts w:ascii="Times New Roman" w:hAnsi="Times New Roman"/>
          <w:lang w:val="it-IT"/>
        </w:rPr>
        <w:t xml:space="preserve">Đoàn ĐBQH và HĐND </w:t>
      </w:r>
      <w:r>
        <w:rPr>
          <w:rFonts w:ascii="Times New Roman" w:hAnsi="Times New Roman"/>
          <w:lang w:val="it-IT"/>
        </w:rPr>
        <w:t>0</w:t>
      </w:r>
      <w:r w:rsidRPr="00D442B6">
        <w:rPr>
          <w:rFonts w:ascii="Times New Roman" w:hAnsi="Times New Roman"/>
          <w:lang w:val="it-IT"/>
        </w:rPr>
        <w:t xml:space="preserve">2  tỉnh </w:t>
      </w:r>
      <w:r w:rsidRPr="00D442B6">
        <w:rPr>
          <w:rFonts w:ascii="Times New Roman" w:hAnsi="Times New Roman"/>
          <w:spacing w:val="-4"/>
          <w:lang w:val="it-IT"/>
        </w:rPr>
        <w:t xml:space="preserve">đã tham mưu Thường trực HĐND tỉnh tiếp </w:t>
      </w:r>
      <w:r>
        <w:rPr>
          <w:rFonts w:ascii="Times New Roman" w:hAnsi="Times New Roman"/>
          <w:spacing w:val="-4"/>
          <w:lang w:val="it-IT"/>
        </w:rPr>
        <w:t xml:space="preserve">nhận </w:t>
      </w:r>
      <w:r w:rsidRPr="00D442B6">
        <w:rPr>
          <w:rFonts w:ascii="Times New Roman" w:hAnsi="Times New Roman"/>
          <w:spacing w:val="-4"/>
          <w:lang w:val="it-IT"/>
        </w:rPr>
        <w:t>153 đơn, nội dung đề cập đến nhiều lĩnh vực, trong đó chủ yếu tập trung khiếu nại về công tác quản lý, quy  hoạch và sử dụng đất, dự án quy hoạch treo, cấp giấy chứng nhận sử dụng đất sai quy định; nguy cơ gây ô nhiễm môi trường</w:t>
      </w:r>
      <w:r>
        <w:rPr>
          <w:rFonts w:ascii="Times New Roman" w:hAnsi="Times New Roman"/>
          <w:spacing w:val="-4"/>
          <w:lang w:val="it-IT"/>
        </w:rPr>
        <w:t>;</w:t>
      </w:r>
      <w:r w:rsidRPr="00D442B6">
        <w:rPr>
          <w:rFonts w:ascii="Times New Roman" w:hAnsi="Times New Roman"/>
          <w:spacing w:val="-4"/>
          <w:lang w:val="it-IT"/>
        </w:rPr>
        <w:t xml:space="preserve">... Thường trực HĐND tỉnh </w:t>
      </w:r>
      <w:r>
        <w:rPr>
          <w:rFonts w:ascii="Times New Roman" w:hAnsi="Times New Roman"/>
          <w:spacing w:val="-4"/>
          <w:lang w:val="it-IT"/>
        </w:rPr>
        <w:t>đã có 55 văn bản trả lời, hướng dẫn cho công dân;</w:t>
      </w:r>
      <w:r w:rsidRPr="00D442B6">
        <w:rPr>
          <w:rFonts w:ascii="Times New Roman" w:hAnsi="Times New Roman"/>
          <w:spacing w:val="-4"/>
          <w:lang w:val="it-IT"/>
        </w:rPr>
        <w:t xml:space="preserve"> </w:t>
      </w:r>
      <w:r>
        <w:rPr>
          <w:rFonts w:ascii="Times New Roman" w:hAnsi="Times New Roman"/>
          <w:spacing w:val="-4"/>
          <w:lang w:val="it-IT"/>
        </w:rPr>
        <w:t>55 văn bản chuyển đến các  cơ quan có thẩm quyền giải quyết, trả lời cho công dân và 43 đơn lưu do không đủ điều kiện xử lý</w:t>
      </w:r>
      <w:r w:rsidRPr="00D442B6">
        <w:rPr>
          <w:rFonts w:ascii="Times New Roman" w:hAnsi="Times New Roman"/>
          <w:spacing w:val="-4"/>
          <w:lang w:val="it-IT"/>
        </w:rPr>
        <w:t>; đồng thời</w:t>
      </w:r>
      <w:r>
        <w:rPr>
          <w:rFonts w:ascii="Times New Roman" w:hAnsi="Times New Roman"/>
          <w:spacing w:val="-4"/>
          <w:lang w:val="it-IT"/>
        </w:rPr>
        <w:t xml:space="preserve"> Thường trực HĐND tỉnh</w:t>
      </w:r>
      <w:r w:rsidRPr="00D442B6">
        <w:rPr>
          <w:rFonts w:ascii="Times New Roman" w:hAnsi="Times New Roman"/>
          <w:spacing w:val="-4"/>
          <w:lang w:val="it-IT"/>
        </w:rPr>
        <w:t xml:space="preserve"> chỉ đạo các Ban của HĐND tỉnh giám sát việc giải quyết của các cơ quan có thẩm quyền; phân công các Ban của HĐND giám sát các vụ việc phức tạp mà cử tri đã kiến nghị nhiều lần.</w:t>
      </w:r>
    </w:p>
    <w:p w14:paraId="4F459D51" w14:textId="622CA6C0" w:rsidR="0005522B" w:rsidRPr="00864386" w:rsidRDefault="0005522B" w:rsidP="00A0042F">
      <w:pPr>
        <w:pStyle w:val="Heading1"/>
        <w:numPr>
          <w:ilvl w:val="0"/>
          <w:numId w:val="0"/>
        </w:numPr>
        <w:spacing w:before="60" w:after="60" w:line="340" w:lineRule="exact"/>
        <w:ind w:firstLine="567"/>
        <w:jc w:val="both"/>
        <w:rPr>
          <w:color w:val="000000"/>
          <w:sz w:val="26"/>
          <w:szCs w:val="26"/>
          <w:lang w:val="pt-PT"/>
        </w:rPr>
      </w:pPr>
      <w:r w:rsidRPr="00864386">
        <w:rPr>
          <w:color w:val="000000"/>
          <w:sz w:val="26"/>
          <w:szCs w:val="26"/>
          <w:lang w:val="pt-PT"/>
        </w:rPr>
        <w:t>I</w:t>
      </w:r>
      <w:r w:rsidR="001A7EE3">
        <w:rPr>
          <w:color w:val="000000"/>
          <w:sz w:val="26"/>
          <w:szCs w:val="26"/>
          <w:lang w:val="pt-PT"/>
        </w:rPr>
        <w:t>V</w:t>
      </w:r>
      <w:r w:rsidRPr="00864386">
        <w:rPr>
          <w:color w:val="000000"/>
          <w:sz w:val="26"/>
          <w:szCs w:val="26"/>
          <w:lang w:val="pt-PT"/>
        </w:rPr>
        <w:t xml:space="preserve">. VỀ NỘI DUNG KỲ HỌP THỨ </w:t>
      </w:r>
      <w:r w:rsidR="001A7EE3">
        <w:rPr>
          <w:color w:val="000000"/>
          <w:sz w:val="26"/>
          <w:szCs w:val="26"/>
          <w:lang w:val="pt-PT"/>
        </w:rPr>
        <w:t>2</w:t>
      </w:r>
      <w:r w:rsidRPr="00864386">
        <w:rPr>
          <w:color w:val="000000"/>
          <w:sz w:val="26"/>
          <w:szCs w:val="26"/>
          <w:lang w:val="pt-PT"/>
        </w:rPr>
        <w:t xml:space="preserve"> </w:t>
      </w:r>
      <w:r w:rsidR="001A7EE3">
        <w:rPr>
          <w:color w:val="000000"/>
          <w:sz w:val="26"/>
          <w:szCs w:val="26"/>
          <w:lang w:val="pt-PT"/>
        </w:rPr>
        <w:t>(KỲ HỌP THƯỜNG LỆ GIỮA NĂM 2</w:t>
      </w:r>
      <w:r w:rsidR="004C1FCE">
        <w:rPr>
          <w:color w:val="000000"/>
          <w:sz w:val="26"/>
          <w:szCs w:val="26"/>
          <w:lang w:val="pt-PT"/>
        </w:rPr>
        <w:t>0</w:t>
      </w:r>
      <w:r w:rsidR="001A7EE3">
        <w:rPr>
          <w:color w:val="000000"/>
          <w:sz w:val="26"/>
          <w:szCs w:val="26"/>
          <w:lang w:val="pt-PT"/>
        </w:rPr>
        <w:t xml:space="preserve">25) </w:t>
      </w:r>
      <w:r w:rsidRPr="00864386">
        <w:rPr>
          <w:color w:val="000000"/>
          <w:sz w:val="26"/>
          <w:szCs w:val="26"/>
          <w:lang w:val="pt-PT"/>
        </w:rPr>
        <w:t>CỦA HĐND TỈNH</w:t>
      </w:r>
      <w:r w:rsidR="001A7EE3">
        <w:rPr>
          <w:color w:val="000000"/>
          <w:sz w:val="26"/>
          <w:szCs w:val="26"/>
          <w:lang w:val="pt-PT"/>
        </w:rPr>
        <w:t xml:space="preserve"> QUẢNG TRỊ</w:t>
      </w:r>
    </w:p>
    <w:p w14:paraId="0F80CFF6" w14:textId="6E92D215" w:rsidR="004A143B" w:rsidRPr="004A143B" w:rsidRDefault="00BC63C6" w:rsidP="0022246D">
      <w:pPr>
        <w:spacing w:before="120" w:line="264" w:lineRule="auto"/>
        <w:ind w:firstLine="567"/>
        <w:jc w:val="both"/>
        <w:rPr>
          <w:lang w:val="vi-VN"/>
        </w:rPr>
      </w:pPr>
      <w:r>
        <w:rPr>
          <w:rFonts w:eastAsia="Calibri"/>
          <w:color w:val="000000"/>
          <w:lang w:val="vi-VN"/>
        </w:rPr>
        <w:t>Kỳ họp thứ</w:t>
      </w:r>
      <w:r w:rsidRPr="00B41BD9">
        <w:rPr>
          <w:rFonts w:eastAsia="Calibri"/>
          <w:color w:val="000000"/>
          <w:lang w:val="pt-PT"/>
        </w:rPr>
        <w:t xml:space="preserve"> </w:t>
      </w:r>
      <w:r w:rsidR="004A143B" w:rsidRPr="00B41BD9">
        <w:rPr>
          <w:rFonts w:eastAsia="Calibri"/>
          <w:color w:val="000000"/>
          <w:lang w:val="pt-PT"/>
        </w:rPr>
        <w:t>2</w:t>
      </w:r>
      <w:r w:rsidRPr="00B41BD9">
        <w:rPr>
          <w:rFonts w:eastAsia="Calibri"/>
          <w:color w:val="000000"/>
          <w:lang w:val="pt-PT"/>
        </w:rPr>
        <w:t xml:space="preserve"> (kỳ họp </w:t>
      </w:r>
      <w:r>
        <w:rPr>
          <w:rFonts w:eastAsia="Calibri"/>
          <w:color w:val="000000"/>
          <w:lang w:val="vi-VN"/>
        </w:rPr>
        <w:t xml:space="preserve">thường lệ giữa năm </w:t>
      </w:r>
      <w:r w:rsidR="004A143B">
        <w:rPr>
          <w:rFonts w:eastAsia="Calibri"/>
          <w:color w:val="000000"/>
          <w:lang w:val="vi-VN"/>
        </w:rPr>
        <w:t>2025</w:t>
      </w:r>
      <w:r w:rsidRPr="00B41BD9">
        <w:rPr>
          <w:rFonts w:eastAsia="Calibri"/>
          <w:color w:val="000000"/>
          <w:lang w:val="pt-PT"/>
        </w:rPr>
        <w:t>)</w:t>
      </w:r>
      <w:r>
        <w:rPr>
          <w:rFonts w:eastAsia="Calibri"/>
          <w:color w:val="000000"/>
          <w:lang w:val="vi-VN"/>
        </w:rPr>
        <w:t xml:space="preserve"> của HĐND tỉnh kh</w:t>
      </w:r>
      <w:r w:rsidRPr="00B41BD9">
        <w:rPr>
          <w:rFonts w:eastAsia="Calibri"/>
          <w:color w:val="000000"/>
          <w:lang w:val="pt-PT"/>
        </w:rPr>
        <w:t>óa</w:t>
      </w:r>
      <w:r>
        <w:rPr>
          <w:rFonts w:eastAsia="Calibri"/>
          <w:color w:val="000000"/>
          <w:lang w:val="vi-VN"/>
        </w:rPr>
        <w:t xml:space="preserve"> VII</w:t>
      </w:r>
      <w:r w:rsidRPr="00B41BD9">
        <w:rPr>
          <w:rFonts w:eastAsia="Calibri"/>
          <w:color w:val="000000"/>
          <w:lang w:val="pt-PT"/>
        </w:rPr>
        <w:t>I</w:t>
      </w:r>
      <w:r>
        <w:rPr>
          <w:rFonts w:eastAsia="Calibri"/>
          <w:color w:val="000000"/>
          <w:lang w:val="vi-VN"/>
        </w:rPr>
        <w:t xml:space="preserve"> dự kiến tổ chức </w:t>
      </w:r>
      <w:r w:rsidRPr="0022246D">
        <w:rPr>
          <w:rFonts w:eastAsia="Calibri"/>
          <w:color w:val="000000"/>
          <w:lang w:val="vi-VN"/>
        </w:rPr>
        <w:t xml:space="preserve">trong 03 ngày, </w:t>
      </w:r>
      <w:r w:rsidR="004A143B">
        <w:rPr>
          <w:rFonts w:eastAsia="Calibri"/>
          <w:color w:val="000000"/>
          <w:lang w:val="vi-VN"/>
        </w:rPr>
        <w:t xml:space="preserve">trong khoảng thời gian từ ngày 25/7 đến </w:t>
      </w:r>
      <w:r w:rsidR="00F15CC2">
        <w:rPr>
          <w:rFonts w:eastAsia="Calibri"/>
          <w:color w:val="000000"/>
          <w:lang w:val="vi-VN"/>
        </w:rPr>
        <w:t>1</w:t>
      </w:r>
      <w:r w:rsidR="004A143B">
        <w:rPr>
          <w:rFonts w:eastAsia="Calibri"/>
          <w:color w:val="000000"/>
          <w:lang w:val="vi-VN"/>
        </w:rPr>
        <w:t>5/8/2025, tại Trụ sở</w:t>
      </w:r>
      <w:r w:rsidR="00353F77">
        <w:rPr>
          <w:rFonts w:eastAsia="Calibri"/>
          <w:color w:val="000000"/>
          <w:lang w:val="vi-VN"/>
        </w:rPr>
        <w:t xml:space="preserve"> Đoàn ĐBQH và HĐND tỉnh, số</w:t>
      </w:r>
      <w:r w:rsidR="004A143B">
        <w:rPr>
          <w:rFonts w:eastAsia="Calibri"/>
          <w:color w:val="000000"/>
          <w:lang w:val="vi-VN"/>
        </w:rPr>
        <w:t xml:space="preserve"> 88 Phạm Văn Đồng, phường Đồng Hới, tỉnh Quảng </w:t>
      </w:r>
      <w:r w:rsidR="00FF6249">
        <w:rPr>
          <w:rFonts w:eastAsia="Calibri"/>
          <w:color w:val="000000"/>
          <w:lang w:val="vi-VN"/>
        </w:rPr>
        <w:t xml:space="preserve">Trị; </w:t>
      </w:r>
      <w:r w:rsidR="0005522B" w:rsidRPr="00864386">
        <w:rPr>
          <w:lang w:val="pt-PT"/>
        </w:rPr>
        <w:t>Kỳ họp sẽ tập trung đánh giá kết quả thực hiện nhiệm vụ kinh tế - xã hội 6 tháng đầu năm, bàn giải pháp tiế</w:t>
      </w:r>
      <w:r w:rsidR="0005522B">
        <w:rPr>
          <w:lang w:val="pt-PT"/>
        </w:rPr>
        <w:t xml:space="preserve">p tục thực hiện kế hoạch năm </w:t>
      </w:r>
      <w:r w:rsidR="004A143B">
        <w:rPr>
          <w:lang w:val="pt-PT"/>
        </w:rPr>
        <w:t>2025</w:t>
      </w:r>
      <w:r w:rsidR="0005522B" w:rsidRPr="00864386">
        <w:rPr>
          <w:lang w:val="pt-PT"/>
        </w:rPr>
        <w:t xml:space="preserve"> và </w:t>
      </w:r>
      <w:r w:rsidR="0005522B" w:rsidRPr="00A50ED5">
        <w:rPr>
          <w:lang w:val="pt-PT"/>
        </w:rPr>
        <w:t>xem xét, quyết định một số nội dung quan trọng khác thuộc thẩm quyền.</w:t>
      </w:r>
      <w:r w:rsidR="00B72D99">
        <w:rPr>
          <w:lang w:val="pt-PT"/>
        </w:rPr>
        <w:t xml:space="preserve"> Cụ </w:t>
      </w:r>
      <w:r w:rsidR="004A143B">
        <w:rPr>
          <w:lang w:val="pt-PT"/>
        </w:rPr>
        <w:t>thể</w:t>
      </w:r>
      <w:r w:rsidR="001E2856">
        <w:rPr>
          <w:lang w:val="vi-VN"/>
        </w:rPr>
        <w:t xml:space="preserve"> các nội dung</w:t>
      </w:r>
      <w:r w:rsidR="004A143B">
        <w:rPr>
          <w:lang w:val="vi-VN"/>
        </w:rPr>
        <w:t>:</w:t>
      </w:r>
    </w:p>
    <w:p w14:paraId="21A5192A" w14:textId="661B8534" w:rsidR="004A143B" w:rsidRPr="00470520" w:rsidRDefault="00470520" w:rsidP="00470520">
      <w:pPr>
        <w:spacing w:before="120" w:line="264" w:lineRule="auto"/>
        <w:ind w:firstLine="567"/>
        <w:jc w:val="both"/>
        <w:rPr>
          <w:b/>
          <w:bCs/>
          <w:lang w:val="vi-VN"/>
        </w:rPr>
      </w:pPr>
      <w:r w:rsidRPr="00470520">
        <w:rPr>
          <w:b/>
          <w:bCs/>
          <w:lang w:val="vi-VN"/>
        </w:rPr>
        <w:t xml:space="preserve"> </w:t>
      </w:r>
      <w:r w:rsidR="007C16E9">
        <w:rPr>
          <w:b/>
          <w:bCs/>
          <w:lang w:val="vi-VN"/>
        </w:rPr>
        <w:t>(a)</w:t>
      </w:r>
      <w:r w:rsidR="004A143B" w:rsidRPr="00470520">
        <w:rPr>
          <w:b/>
          <w:bCs/>
          <w:lang w:val="vi-VN"/>
        </w:rPr>
        <w:t xml:space="preserve">. </w:t>
      </w:r>
      <w:r>
        <w:rPr>
          <w:b/>
          <w:bCs/>
          <w:lang w:val="vi-VN"/>
        </w:rPr>
        <w:t xml:space="preserve">Nội dung </w:t>
      </w:r>
      <w:r w:rsidR="004A143B" w:rsidRPr="00470520">
        <w:rPr>
          <w:b/>
          <w:bCs/>
          <w:lang w:val="vi-VN"/>
        </w:rPr>
        <w:t xml:space="preserve">Thường trực HĐND tỉnh </w:t>
      </w:r>
      <w:r w:rsidR="00F04BC9" w:rsidRPr="00470520">
        <w:rPr>
          <w:b/>
          <w:bCs/>
          <w:lang w:val="vi-VN"/>
        </w:rPr>
        <w:t>trình:</w:t>
      </w:r>
    </w:p>
    <w:p w14:paraId="4E7D3C54" w14:textId="77777777" w:rsidR="00C01E95" w:rsidRPr="00B41BD9" w:rsidRDefault="00C01E95" w:rsidP="00470520">
      <w:pPr>
        <w:shd w:val="clear" w:color="auto" w:fill="FFFFFF"/>
        <w:spacing w:line="360" w:lineRule="exact"/>
        <w:ind w:firstLine="720"/>
        <w:jc w:val="both"/>
        <w:rPr>
          <w:lang w:val="vi-VN"/>
        </w:rPr>
      </w:pPr>
      <w:r w:rsidRPr="00B41BD9">
        <w:rPr>
          <w:lang w:val="vi-VN"/>
        </w:rPr>
        <w:t>1. Báo cáo kết quả hoạt động 6 tháng đầu năm và chương trình công tác 6 tháng cuối năm 2025 của Thường trực HĐND tỉnh.</w:t>
      </w:r>
    </w:p>
    <w:p w14:paraId="0E355DF9" w14:textId="56A03B4E" w:rsidR="00350CBD" w:rsidRPr="00DE6326" w:rsidRDefault="00C01E95" w:rsidP="00350CBD">
      <w:pPr>
        <w:pStyle w:val="NormalWeb"/>
        <w:widowControl w:val="0"/>
        <w:pBdr>
          <w:left w:val="dotted" w:sz="4" w:space="0" w:color="FFFFFF"/>
          <w:bottom w:val="dotted" w:sz="4" w:space="4" w:color="FFFFFF"/>
          <w:right w:val="dotted" w:sz="4" w:space="0" w:color="FFFFFF"/>
        </w:pBdr>
        <w:shd w:val="clear" w:color="auto" w:fill="FFFFFF"/>
        <w:spacing w:before="120" w:beforeAutospacing="0" w:after="0" w:afterAutospacing="0" w:line="340" w:lineRule="exact"/>
        <w:ind w:firstLine="720"/>
        <w:jc w:val="both"/>
        <w:rPr>
          <w:sz w:val="28"/>
          <w:szCs w:val="28"/>
          <w:lang w:val="vi-VN"/>
        </w:rPr>
      </w:pPr>
      <w:r w:rsidRPr="00B41BD9">
        <w:rPr>
          <w:sz w:val="28"/>
          <w:szCs w:val="28"/>
          <w:lang w:val="vi-VN"/>
        </w:rPr>
        <w:t>2. Báo cáo</w:t>
      </w:r>
      <w:r w:rsidR="00350CBD" w:rsidRPr="00DE6326">
        <w:rPr>
          <w:sz w:val="28"/>
          <w:szCs w:val="28"/>
          <w:lang w:val="vi-VN"/>
        </w:rPr>
        <w:t xml:space="preserve"> tổng hợp ý kiến, kiến nghị cử tri gửi đến kỳ họp thứ 2 (kỳ họp thường lệ giữa năm 2025)</w:t>
      </w:r>
      <w:r w:rsidR="00BF24D9">
        <w:rPr>
          <w:sz w:val="28"/>
          <w:szCs w:val="28"/>
          <w:lang w:val="vi-VN"/>
        </w:rPr>
        <w:t>.</w:t>
      </w:r>
    </w:p>
    <w:p w14:paraId="27769E05" w14:textId="7CC67AEC" w:rsidR="00350CBD" w:rsidRPr="00DE6326" w:rsidRDefault="00C01E95" w:rsidP="00350CBD">
      <w:pPr>
        <w:shd w:val="clear" w:color="auto" w:fill="FFFFFF"/>
        <w:spacing w:line="360" w:lineRule="exact"/>
        <w:ind w:firstLine="720"/>
        <w:jc w:val="both"/>
        <w:rPr>
          <w:lang w:val="vi-VN"/>
        </w:rPr>
      </w:pPr>
      <w:r w:rsidRPr="00B41BD9">
        <w:rPr>
          <w:lang w:val="vi-VN"/>
        </w:rPr>
        <w:lastRenderedPageBreak/>
        <w:t>3. Báo cáo</w:t>
      </w:r>
      <w:r w:rsidR="00350CBD" w:rsidRPr="00B41BD9">
        <w:rPr>
          <w:lang w:val="vi-VN"/>
        </w:rPr>
        <w:t xml:space="preserve"> </w:t>
      </w:r>
      <w:r w:rsidR="00350CBD" w:rsidRPr="00DE6326">
        <w:rPr>
          <w:lang w:val="vi-VN"/>
        </w:rPr>
        <w:t>về kết quả giám sát giải quyết các ý kiến, kiến nghị của cử tri gửi đến kỳ họp thường lệ cuối năm 2024.</w:t>
      </w:r>
    </w:p>
    <w:p w14:paraId="3D3286DF" w14:textId="6DFF1378" w:rsidR="00C01E95" w:rsidRPr="00B41BD9" w:rsidRDefault="00C01E95" w:rsidP="00C01E95">
      <w:pPr>
        <w:shd w:val="clear" w:color="auto" w:fill="FFFFFF"/>
        <w:spacing w:line="360" w:lineRule="exact"/>
        <w:ind w:firstLine="720"/>
        <w:jc w:val="both"/>
        <w:rPr>
          <w:lang w:val="vi-VN"/>
        </w:rPr>
      </w:pPr>
      <w:r w:rsidRPr="00B41BD9">
        <w:rPr>
          <w:lang w:val="vi-VN"/>
        </w:rPr>
        <w:t>4. Báo cáo kết quả công tác giám sát năm 2024 của HĐND tỉnh.</w:t>
      </w:r>
    </w:p>
    <w:p w14:paraId="653E746E" w14:textId="127E83AE" w:rsidR="005C7E81" w:rsidRPr="00B41BD9" w:rsidRDefault="005C7E81" w:rsidP="005C7E81">
      <w:pPr>
        <w:pStyle w:val="NormalWeb"/>
        <w:widowControl w:val="0"/>
        <w:pBdr>
          <w:left w:val="dotted" w:sz="4" w:space="0" w:color="FFFFFF"/>
          <w:bottom w:val="dotted" w:sz="4" w:space="4" w:color="FFFFFF"/>
          <w:right w:val="dotted" w:sz="4" w:space="0" w:color="FFFFFF"/>
        </w:pBdr>
        <w:shd w:val="clear" w:color="auto" w:fill="FFFFFF"/>
        <w:spacing w:before="120" w:beforeAutospacing="0" w:after="0" w:afterAutospacing="0" w:line="340" w:lineRule="exact"/>
        <w:ind w:firstLine="709"/>
        <w:jc w:val="both"/>
        <w:rPr>
          <w:sz w:val="28"/>
          <w:szCs w:val="28"/>
          <w:lang w:val="vi-VN"/>
        </w:rPr>
      </w:pPr>
      <w:r w:rsidRPr="00B41BD9">
        <w:rPr>
          <w:sz w:val="28"/>
          <w:szCs w:val="28"/>
          <w:lang w:val="vi-VN"/>
        </w:rPr>
        <w:t>5. Nghị quyết quy định một số chế độ chi tiêu bảo đảm cho hoạt động của HĐND các cấp tỉnh Quảng Trị</w:t>
      </w:r>
      <w:r w:rsidR="00CA6A75" w:rsidRPr="00B41BD9">
        <w:rPr>
          <w:sz w:val="28"/>
          <w:szCs w:val="28"/>
          <w:lang w:val="vi-VN"/>
        </w:rPr>
        <w:t>.</w:t>
      </w:r>
    </w:p>
    <w:p w14:paraId="6D9AC32D" w14:textId="11C4A311" w:rsidR="005C7E81" w:rsidRPr="00B41BD9" w:rsidRDefault="005C7E81" w:rsidP="005C7E81">
      <w:pPr>
        <w:pStyle w:val="NormalWeb"/>
        <w:widowControl w:val="0"/>
        <w:pBdr>
          <w:left w:val="dotted" w:sz="4" w:space="0" w:color="FFFFFF"/>
          <w:bottom w:val="dotted" w:sz="4" w:space="4" w:color="FFFFFF"/>
          <w:right w:val="dotted" w:sz="4" w:space="0" w:color="FFFFFF"/>
        </w:pBdr>
        <w:shd w:val="clear" w:color="auto" w:fill="FFFFFF"/>
        <w:spacing w:before="120" w:beforeAutospacing="0" w:after="0" w:afterAutospacing="0" w:line="340" w:lineRule="exact"/>
        <w:ind w:firstLine="709"/>
        <w:jc w:val="both"/>
        <w:rPr>
          <w:sz w:val="28"/>
          <w:szCs w:val="28"/>
          <w:lang w:val="vi-VN"/>
        </w:rPr>
      </w:pPr>
      <w:r w:rsidRPr="00B41BD9">
        <w:rPr>
          <w:sz w:val="28"/>
          <w:szCs w:val="28"/>
          <w:lang w:val="vi-VN"/>
        </w:rPr>
        <w:t>6. Nghị quyết ban hành quy chế làm việc của HĐND tỉnh Quảng Trị khóa VIII, nhiệm kỳ 2021-2026</w:t>
      </w:r>
      <w:r w:rsidR="00CA6A75" w:rsidRPr="00B41BD9">
        <w:rPr>
          <w:sz w:val="28"/>
          <w:szCs w:val="28"/>
          <w:lang w:val="vi-VN"/>
        </w:rPr>
        <w:t>.</w:t>
      </w:r>
    </w:p>
    <w:p w14:paraId="3FB06E7C" w14:textId="10FBDB03" w:rsidR="00273EBC" w:rsidRPr="00B41BD9" w:rsidRDefault="00273EBC" w:rsidP="005C7E81">
      <w:pPr>
        <w:pStyle w:val="NormalWeb"/>
        <w:widowControl w:val="0"/>
        <w:pBdr>
          <w:left w:val="dotted" w:sz="4" w:space="0" w:color="FFFFFF"/>
          <w:bottom w:val="dotted" w:sz="4" w:space="4" w:color="FFFFFF"/>
          <w:right w:val="dotted" w:sz="4" w:space="0" w:color="FFFFFF"/>
        </w:pBdr>
        <w:shd w:val="clear" w:color="auto" w:fill="FFFFFF"/>
        <w:spacing w:before="120" w:beforeAutospacing="0" w:after="0" w:afterAutospacing="0" w:line="340" w:lineRule="exact"/>
        <w:ind w:firstLine="709"/>
        <w:jc w:val="both"/>
        <w:rPr>
          <w:sz w:val="28"/>
          <w:szCs w:val="28"/>
          <w:lang w:val="vi-VN"/>
        </w:rPr>
      </w:pPr>
      <w:r w:rsidRPr="00B41BD9">
        <w:rPr>
          <w:sz w:val="28"/>
          <w:szCs w:val="28"/>
          <w:lang w:val="vi-VN"/>
        </w:rPr>
        <w:t>7. Nghị quyết chương trình giám sát của HĐND tỉnh năm 2026.</w:t>
      </w:r>
    </w:p>
    <w:p w14:paraId="28115332" w14:textId="4287096D" w:rsidR="007C16E9" w:rsidRPr="00E5639D" w:rsidRDefault="007C16E9" w:rsidP="00350CBD">
      <w:pPr>
        <w:shd w:val="clear" w:color="auto" w:fill="FFFFFF"/>
        <w:spacing w:line="360" w:lineRule="exact"/>
        <w:ind w:firstLine="720"/>
        <w:jc w:val="both"/>
        <w:rPr>
          <w:bCs/>
        </w:rPr>
      </w:pPr>
      <w:r w:rsidRPr="00E5639D">
        <w:rPr>
          <w:b/>
          <w:lang w:val="vi-VN"/>
        </w:rPr>
        <w:t>(</w:t>
      </w:r>
      <w:r>
        <w:rPr>
          <w:b/>
          <w:lang w:val="vi-VN"/>
        </w:rPr>
        <w:t>b</w:t>
      </w:r>
      <w:r w:rsidRPr="00E5639D">
        <w:rPr>
          <w:b/>
          <w:lang w:val="vi-VN"/>
        </w:rPr>
        <w:t xml:space="preserve">) </w:t>
      </w:r>
      <w:r>
        <w:rPr>
          <w:b/>
          <w:lang w:val="nl-NL"/>
        </w:rPr>
        <w:t>Nội dung c</w:t>
      </w:r>
      <w:r w:rsidRPr="00E5639D">
        <w:rPr>
          <w:b/>
          <w:lang w:val="nl-NL"/>
        </w:rPr>
        <w:t xml:space="preserve">ác Ban HĐND tỉnh trình: </w:t>
      </w:r>
    </w:p>
    <w:p w14:paraId="3BB17C02" w14:textId="2EBC239C" w:rsidR="007C16E9" w:rsidRPr="00E5639D" w:rsidRDefault="00C67987" w:rsidP="00C67987">
      <w:pPr>
        <w:pStyle w:val="NormalWeb"/>
        <w:pBdr>
          <w:left w:val="dotted" w:sz="4" w:space="0" w:color="FFFFFF"/>
          <w:bottom w:val="dotted" w:sz="4" w:space="1" w:color="FFFFFF"/>
          <w:right w:val="dotted" w:sz="4" w:space="0" w:color="FFFFFF"/>
        </w:pBdr>
        <w:shd w:val="clear" w:color="auto" w:fill="FFFFFF"/>
        <w:spacing w:before="0" w:beforeAutospacing="0" w:after="0" w:afterAutospacing="0" w:line="360" w:lineRule="exact"/>
        <w:ind w:firstLine="720"/>
        <w:jc w:val="both"/>
        <w:rPr>
          <w:sz w:val="28"/>
          <w:szCs w:val="28"/>
        </w:rPr>
      </w:pPr>
      <w:r>
        <w:rPr>
          <w:sz w:val="28"/>
          <w:szCs w:val="28"/>
        </w:rPr>
        <w:t>8</w:t>
      </w:r>
      <w:r w:rsidR="007C16E9" w:rsidRPr="00E5639D">
        <w:rPr>
          <w:sz w:val="28"/>
          <w:szCs w:val="28"/>
        </w:rPr>
        <w:t>. Báo cáo kết quả hoạt động 6 tháng đầu năm và chương trình công tác 6 tháng cuối năm 2025 của các Ban HĐND tỉnh.</w:t>
      </w:r>
    </w:p>
    <w:p w14:paraId="69F74775" w14:textId="0812F2B4" w:rsidR="00C01E95" w:rsidRPr="007C16E9" w:rsidRDefault="00C67987" w:rsidP="007C16E9">
      <w:pPr>
        <w:pStyle w:val="NormalWeb"/>
        <w:pBdr>
          <w:left w:val="dotted" w:sz="4" w:space="0" w:color="FFFFFF"/>
          <w:bottom w:val="dotted" w:sz="4" w:space="1" w:color="FFFFFF"/>
          <w:right w:val="dotted" w:sz="4" w:space="0" w:color="FFFFFF"/>
        </w:pBdr>
        <w:shd w:val="clear" w:color="auto" w:fill="FFFFFF"/>
        <w:spacing w:before="0" w:beforeAutospacing="0" w:after="0" w:afterAutospacing="0" w:line="360" w:lineRule="exact"/>
        <w:ind w:firstLine="720"/>
        <w:jc w:val="both"/>
        <w:rPr>
          <w:sz w:val="28"/>
          <w:szCs w:val="28"/>
        </w:rPr>
      </w:pPr>
      <w:r>
        <w:rPr>
          <w:sz w:val="28"/>
          <w:szCs w:val="28"/>
        </w:rPr>
        <w:t>9</w:t>
      </w:r>
      <w:r w:rsidR="007C16E9" w:rsidRPr="00E5639D">
        <w:rPr>
          <w:sz w:val="28"/>
          <w:szCs w:val="28"/>
          <w:lang w:val="nl-NL"/>
        </w:rPr>
        <w:t xml:space="preserve">. Báo cáo </w:t>
      </w:r>
      <w:r w:rsidR="007C16E9" w:rsidRPr="00E5639D">
        <w:rPr>
          <w:sz w:val="28"/>
          <w:szCs w:val="28"/>
        </w:rPr>
        <w:t>t</w:t>
      </w:r>
      <w:r w:rsidR="007C16E9" w:rsidRPr="00E5639D">
        <w:rPr>
          <w:sz w:val="28"/>
          <w:szCs w:val="28"/>
          <w:lang w:val="nl-NL"/>
        </w:rPr>
        <w:t xml:space="preserve">hẩm tra </w:t>
      </w:r>
      <w:r w:rsidR="007C16E9" w:rsidRPr="00E5639D">
        <w:rPr>
          <w:sz w:val="28"/>
          <w:szCs w:val="28"/>
        </w:rPr>
        <w:t>của các Ban HĐND tỉnh</w:t>
      </w:r>
      <w:r w:rsidR="007C16E9">
        <w:rPr>
          <w:sz w:val="28"/>
          <w:szCs w:val="28"/>
        </w:rPr>
        <w:t>.</w:t>
      </w:r>
    </w:p>
    <w:p w14:paraId="159CCC33" w14:textId="0BF49E58" w:rsidR="007C16E9" w:rsidRPr="00E5639D" w:rsidRDefault="007C16E9" w:rsidP="007C16E9">
      <w:pPr>
        <w:pBdr>
          <w:left w:val="dotted" w:sz="4" w:space="0" w:color="FFFFFF"/>
          <w:bottom w:val="dotted" w:sz="4" w:space="0" w:color="FFFFFF"/>
          <w:right w:val="dotted" w:sz="4" w:space="0" w:color="FFFFFF"/>
        </w:pBdr>
        <w:shd w:val="clear" w:color="auto" w:fill="FFFFFF"/>
        <w:spacing w:line="360" w:lineRule="exact"/>
        <w:ind w:firstLine="720"/>
        <w:jc w:val="both"/>
        <w:rPr>
          <w:b/>
          <w:lang w:val="nl-NL"/>
        </w:rPr>
      </w:pPr>
      <w:r w:rsidRPr="00E5639D">
        <w:rPr>
          <w:b/>
          <w:lang w:val="vi-VN"/>
        </w:rPr>
        <w:t>(</w:t>
      </w:r>
      <w:r>
        <w:rPr>
          <w:b/>
          <w:lang w:val="vi-VN"/>
        </w:rPr>
        <w:t>c</w:t>
      </w:r>
      <w:r w:rsidRPr="00E5639D">
        <w:rPr>
          <w:b/>
          <w:lang w:val="vi-VN"/>
        </w:rPr>
        <w:t xml:space="preserve">) </w:t>
      </w:r>
      <w:r w:rsidR="00AE183A">
        <w:rPr>
          <w:b/>
          <w:lang w:val="nl-NL"/>
        </w:rPr>
        <w:t>N</w:t>
      </w:r>
      <w:r w:rsidR="00AE183A">
        <w:rPr>
          <w:b/>
          <w:lang w:val="vi-VN"/>
        </w:rPr>
        <w:t xml:space="preserve">ội dung </w:t>
      </w:r>
      <w:r w:rsidRPr="00E5639D">
        <w:rPr>
          <w:b/>
          <w:lang w:val="nl-NL"/>
        </w:rPr>
        <w:t xml:space="preserve">UBND tỉnh trình: </w:t>
      </w:r>
    </w:p>
    <w:p w14:paraId="3B527FD8" w14:textId="589D3206" w:rsidR="007C16E9" w:rsidRPr="00B41BD9" w:rsidRDefault="00C67987" w:rsidP="007C16E9">
      <w:pPr>
        <w:spacing w:line="360" w:lineRule="exact"/>
        <w:ind w:firstLine="720"/>
        <w:jc w:val="both"/>
        <w:rPr>
          <w:rFonts w:eastAsia="Calibri"/>
          <w:lang w:val="nl-NL"/>
        </w:rPr>
      </w:pPr>
      <w:r w:rsidRPr="00B41BD9">
        <w:rPr>
          <w:rFonts w:eastAsia="Calibri"/>
          <w:lang w:val="nl-NL"/>
        </w:rPr>
        <w:t>10</w:t>
      </w:r>
      <w:r w:rsidR="007C16E9" w:rsidRPr="00B41BD9">
        <w:rPr>
          <w:rFonts w:eastAsia="Calibri"/>
          <w:lang w:val="nl-NL"/>
        </w:rPr>
        <w:t>. Báo cáo tình hình kinh tế - xã hội, quốc phòng - an ninh 6 tháng đầu năm 2025 và nhiệm vụ, giải pháp 6 tháng cuối năm 2025.</w:t>
      </w:r>
    </w:p>
    <w:p w14:paraId="66FF4799" w14:textId="69558E50" w:rsidR="007C16E9" w:rsidRPr="00B41BD9" w:rsidRDefault="00273EBC" w:rsidP="007C16E9">
      <w:pPr>
        <w:spacing w:line="360" w:lineRule="exact"/>
        <w:ind w:firstLine="720"/>
        <w:jc w:val="both"/>
        <w:rPr>
          <w:rFonts w:eastAsia="Calibri"/>
          <w:lang w:val="nl-NL"/>
        </w:rPr>
      </w:pPr>
      <w:r w:rsidRPr="00B41BD9">
        <w:rPr>
          <w:rFonts w:eastAsia="Calibri"/>
          <w:lang w:val="nl-NL"/>
        </w:rPr>
        <w:t>1</w:t>
      </w:r>
      <w:r w:rsidR="00C67987" w:rsidRPr="00B41BD9">
        <w:rPr>
          <w:rFonts w:eastAsia="Calibri"/>
          <w:lang w:val="nl-NL"/>
        </w:rPr>
        <w:t>1</w:t>
      </w:r>
      <w:r w:rsidR="007C16E9" w:rsidRPr="00B41BD9">
        <w:rPr>
          <w:rFonts w:eastAsia="Calibri"/>
          <w:lang w:val="nl-NL"/>
        </w:rPr>
        <w:t>. Báo cáo thực hiện kế hoạch phân bổ vốn đầu tư xây dựng cơ bản 6 tháng đầu năm 2025 và nhiệm vụ, giải pháp 6 tháng cuối năm 2025.</w:t>
      </w:r>
    </w:p>
    <w:p w14:paraId="6A6AB962" w14:textId="76F53DCE" w:rsidR="007C16E9" w:rsidRPr="00B41BD9" w:rsidRDefault="007C16E9" w:rsidP="007C16E9">
      <w:pPr>
        <w:spacing w:line="360" w:lineRule="exact"/>
        <w:ind w:firstLine="720"/>
        <w:jc w:val="both"/>
        <w:rPr>
          <w:rFonts w:eastAsia="Calibri"/>
          <w:lang w:val="nl-NL"/>
        </w:rPr>
      </w:pPr>
      <w:r w:rsidRPr="00B41BD9">
        <w:rPr>
          <w:rFonts w:eastAsia="Calibri"/>
          <w:lang w:val="nl-NL"/>
        </w:rPr>
        <w:t>1</w:t>
      </w:r>
      <w:r w:rsidR="00C67987" w:rsidRPr="00B41BD9">
        <w:rPr>
          <w:rFonts w:eastAsia="Calibri"/>
          <w:lang w:val="nl-NL"/>
        </w:rPr>
        <w:t>2</w:t>
      </w:r>
      <w:r w:rsidRPr="00B41BD9">
        <w:rPr>
          <w:rFonts w:eastAsia="Calibri"/>
          <w:lang w:val="nl-NL"/>
        </w:rPr>
        <w:t>. Báo cáo tình hình thực hiện dự toán thu ngân sách nhà nước trên địa bàn, chi ngân sách địa phương 6 tháng đầu năm 2025 và nhiệm vụ, giải pháp 6 tháng cuối năm 2025.</w:t>
      </w:r>
    </w:p>
    <w:p w14:paraId="1B56C7A9" w14:textId="7474BBF7" w:rsidR="007C16E9" w:rsidRPr="00B41BD9" w:rsidRDefault="007C16E9" w:rsidP="007C16E9">
      <w:pPr>
        <w:pBdr>
          <w:left w:val="dotted" w:sz="4" w:space="0" w:color="FFFFFF"/>
          <w:bottom w:val="dotted" w:sz="4" w:space="15" w:color="FFFFFF"/>
          <w:right w:val="dotted" w:sz="4" w:space="0" w:color="FFFFFF"/>
        </w:pBdr>
        <w:shd w:val="clear" w:color="auto" w:fill="FFFFFF"/>
        <w:spacing w:line="360" w:lineRule="exact"/>
        <w:ind w:firstLine="720"/>
        <w:jc w:val="both"/>
        <w:rPr>
          <w:lang w:val="nl-NL"/>
        </w:rPr>
      </w:pPr>
      <w:r w:rsidRPr="00B41BD9">
        <w:rPr>
          <w:lang w:val="nl-NL"/>
        </w:rPr>
        <w:t>1</w:t>
      </w:r>
      <w:r w:rsidR="00C67987" w:rsidRPr="00B41BD9">
        <w:rPr>
          <w:lang w:val="nl-NL"/>
        </w:rPr>
        <w:t>3</w:t>
      </w:r>
      <w:r w:rsidRPr="00B41BD9">
        <w:rPr>
          <w:lang w:val="nl-NL"/>
        </w:rPr>
        <w:t>. Báo cáo kiểm điểm công tác chỉ đạo điều hành 6 tháng đầu năm 2025.</w:t>
      </w:r>
    </w:p>
    <w:p w14:paraId="6B3656D0" w14:textId="079859C9" w:rsidR="007C16E9" w:rsidRPr="00B41BD9" w:rsidRDefault="007C16E9" w:rsidP="007C16E9">
      <w:pPr>
        <w:pBdr>
          <w:left w:val="dotted" w:sz="4" w:space="0" w:color="FFFFFF"/>
          <w:bottom w:val="dotted" w:sz="4" w:space="15" w:color="FFFFFF"/>
          <w:right w:val="dotted" w:sz="4" w:space="0" w:color="FFFFFF"/>
        </w:pBdr>
        <w:shd w:val="clear" w:color="auto" w:fill="FFFFFF"/>
        <w:spacing w:line="360" w:lineRule="exact"/>
        <w:ind w:firstLine="720"/>
        <w:jc w:val="both"/>
        <w:rPr>
          <w:lang w:val="nl-NL"/>
        </w:rPr>
      </w:pPr>
      <w:r w:rsidRPr="00B41BD9">
        <w:rPr>
          <w:lang w:val="nl-NL"/>
        </w:rPr>
        <w:t>1</w:t>
      </w:r>
      <w:r w:rsidR="00C67987" w:rsidRPr="00B41BD9">
        <w:rPr>
          <w:lang w:val="nl-NL"/>
        </w:rPr>
        <w:t>4</w:t>
      </w:r>
      <w:r w:rsidRPr="00B41BD9">
        <w:rPr>
          <w:lang w:val="nl-NL"/>
        </w:rPr>
        <w:t>. Báo cáo công tác phòng, chống tham nhũng; công tác phòng, chống tội phạm và vi phạm pháp luật; giải quyết khiếu nại, tố cáo và tiếp công dân 6 tháng đầu năm 2025.</w:t>
      </w:r>
    </w:p>
    <w:p w14:paraId="1222ED22" w14:textId="2B442F49" w:rsidR="00110DE3" w:rsidRPr="00B41BD9" w:rsidRDefault="007C16E9" w:rsidP="007C16E9">
      <w:pPr>
        <w:pBdr>
          <w:left w:val="dotted" w:sz="4" w:space="0" w:color="FFFFFF"/>
          <w:bottom w:val="dotted" w:sz="4" w:space="15" w:color="FFFFFF"/>
          <w:right w:val="dotted" w:sz="4" w:space="0" w:color="FFFFFF"/>
        </w:pBdr>
        <w:shd w:val="clear" w:color="auto" w:fill="FFFFFF"/>
        <w:spacing w:line="360" w:lineRule="exact"/>
        <w:ind w:firstLine="720"/>
        <w:jc w:val="both"/>
        <w:rPr>
          <w:lang w:val="nl-NL"/>
        </w:rPr>
      </w:pPr>
      <w:r w:rsidRPr="00B41BD9">
        <w:rPr>
          <w:lang w:val="nl-NL"/>
        </w:rPr>
        <w:t>1</w:t>
      </w:r>
      <w:r w:rsidR="00C67987" w:rsidRPr="00B41BD9">
        <w:rPr>
          <w:lang w:val="nl-NL"/>
        </w:rPr>
        <w:t>5</w:t>
      </w:r>
      <w:r w:rsidRPr="00B41BD9">
        <w:rPr>
          <w:lang w:val="nl-NL"/>
        </w:rPr>
        <w:t>. Báo cáo giải quyết các ý kiến, kiến nghị của cử tri gửi đến kỳ họp</w:t>
      </w:r>
      <w:r w:rsidR="00110DE3" w:rsidRPr="00B41BD9">
        <w:rPr>
          <w:lang w:val="nl-NL"/>
        </w:rPr>
        <w:t xml:space="preserve"> thường lệ cuối năm 2024.</w:t>
      </w:r>
    </w:p>
    <w:p w14:paraId="419DEFEA" w14:textId="5930B887" w:rsidR="00DE6326" w:rsidRPr="00B41BD9" w:rsidRDefault="007C16E9" w:rsidP="00DE6326">
      <w:pPr>
        <w:pBdr>
          <w:left w:val="dotted" w:sz="4" w:space="0" w:color="FFFFFF"/>
          <w:bottom w:val="dotted" w:sz="4" w:space="15" w:color="FFFFFF"/>
          <w:right w:val="dotted" w:sz="4" w:space="0" w:color="FFFFFF"/>
        </w:pBdr>
        <w:shd w:val="clear" w:color="auto" w:fill="FFFFFF"/>
        <w:spacing w:line="360" w:lineRule="exact"/>
        <w:ind w:firstLine="720"/>
        <w:jc w:val="both"/>
        <w:rPr>
          <w:lang w:val="nl-NL"/>
        </w:rPr>
      </w:pPr>
      <w:r w:rsidRPr="00B41BD9">
        <w:rPr>
          <w:lang w:val="nl-NL"/>
        </w:rPr>
        <w:t>1</w:t>
      </w:r>
      <w:r w:rsidR="00C67987" w:rsidRPr="00B41BD9">
        <w:rPr>
          <w:lang w:val="nl-NL"/>
        </w:rPr>
        <w:t>6</w:t>
      </w:r>
      <w:r w:rsidRPr="00B41BD9">
        <w:rPr>
          <w:lang w:val="nl-NL"/>
        </w:rPr>
        <w:t>. Báo cáo thi hành Hiến pháp và các văn bản QPPL của cơ quan nhà nước cấp trên và nghị quyết HĐND tỉnh 6 tháng đầu năm 2025.</w:t>
      </w:r>
    </w:p>
    <w:p w14:paraId="392BF001" w14:textId="6097C73A" w:rsidR="00DE6326" w:rsidRDefault="00C67987" w:rsidP="00DE6326">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t>17</w:t>
      </w:r>
      <w:r w:rsidR="00DE6326">
        <w:rPr>
          <w:lang w:val="vi-VN"/>
        </w:rPr>
        <w:t>.</w:t>
      </w:r>
      <w:r w:rsidR="00DE6326" w:rsidRPr="00F26551">
        <w:rPr>
          <w:lang w:val="vi-VN"/>
        </w:rPr>
        <w:t xml:space="preserve"> Nghị quyết về nhiệm vụ phát triển kinh tế - xã hội, quốc phòng - an ninh 6 tháng cuối năm </w:t>
      </w:r>
      <w:r w:rsidR="00DE6326">
        <w:rPr>
          <w:lang w:val="vi-VN"/>
        </w:rPr>
        <w:t>2025.</w:t>
      </w:r>
    </w:p>
    <w:p w14:paraId="00C82785" w14:textId="42D8FBAD" w:rsidR="00DE6326" w:rsidRDefault="00C67987" w:rsidP="00DE6326">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t>18</w:t>
      </w:r>
      <w:r w:rsidR="00DE6326" w:rsidRPr="00F26551">
        <w:rPr>
          <w:lang w:val="vi-VN"/>
        </w:rPr>
        <w:t xml:space="preserve">. Nghị quyết về chấp thuận chủ trương chuyển đổi mục đích sử dụng rừng sang mục đích </w:t>
      </w:r>
      <w:r w:rsidR="00DE6326">
        <w:rPr>
          <w:lang w:val="vi-VN"/>
        </w:rPr>
        <w:t>khác.</w:t>
      </w:r>
    </w:p>
    <w:p w14:paraId="7722EAB5" w14:textId="0DFA980B" w:rsidR="00DE6326" w:rsidRDefault="00C67987" w:rsidP="00DE6326">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t>19</w:t>
      </w:r>
      <w:r w:rsidR="00DE6326" w:rsidRPr="00F26551">
        <w:rPr>
          <w:lang w:val="vi-VN"/>
        </w:rPr>
        <w:t xml:space="preserve">. Nghị quyết quy định mức hỗ trợ sản xuất nông nghiệp để khôi phục sản xuất vùng bị thiệt hại do thiên tai, dịch hại thực vật trên địa bàn tỉnh Quảng </w:t>
      </w:r>
      <w:r w:rsidR="00DE6326">
        <w:rPr>
          <w:lang w:val="vi-VN"/>
        </w:rPr>
        <w:t>Trị.</w:t>
      </w:r>
    </w:p>
    <w:p w14:paraId="396FD435" w14:textId="1289F78A" w:rsidR="00DE6326" w:rsidRDefault="00C67987" w:rsidP="00DE6326">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t>20</w:t>
      </w:r>
      <w:r w:rsidR="00DE6326" w:rsidRPr="00F26551">
        <w:rPr>
          <w:lang w:val="vi-VN"/>
        </w:rPr>
        <w:t>. Nghị quyết danh mục các khu đất thực hiện đấu thầu dự án đầu tư có sử dụng đất trên địa bàn tỉnh Quảng Trị (đợt 1) năm 2025;</w:t>
      </w:r>
    </w:p>
    <w:p w14:paraId="6A99D517" w14:textId="4293A603" w:rsidR="00DE6326" w:rsidRDefault="00C67987" w:rsidP="00DE6326">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t>21</w:t>
      </w:r>
      <w:r w:rsidR="00DE6326" w:rsidRPr="00F26551">
        <w:rPr>
          <w:lang w:val="vi-VN"/>
        </w:rPr>
        <w:t>. Nghị quyết về chính sách dân số và phát triển tỉnh Quảng Trị giai đoạn 2026-</w:t>
      </w:r>
      <w:r w:rsidR="00DE6326">
        <w:rPr>
          <w:lang w:val="vi-VN"/>
        </w:rPr>
        <w:t>2030.</w:t>
      </w:r>
    </w:p>
    <w:p w14:paraId="617537FC" w14:textId="315E9A2C" w:rsidR="005558C9" w:rsidRDefault="00C67987" w:rsidP="005558C9">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lastRenderedPageBreak/>
        <w:t>22</w:t>
      </w:r>
      <w:r w:rsidR="00DE6326" w:rsidRPr="00F26551">
        <w:rPr>
          <w:lang w:val="vi-VN"/>
        </w:rPr>
        <w:t xml:space="preserve">. Nghị quyết quy định nguyên tắc, mức hỗ trợ và việc sử dụng nguồn kinh phí bảo vệ đất trồng lúa trên địa bàn </w:t>
      </w:r>
      <w:r w:rsidR="00DE6326">
        <w:rPr>
          <w:lang w:val="vi-VN"/>
        </w:rPr>
        <w:t>tỉnh.</w:t>
      </w:r>
    </w:p>
    <w:p w14:paraId="2CB21848" w14:textId="09F629AD" w:rsidR="005558C9" w:rsidRDefault="00C67987" w:rsidP="005558C9">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t>23</w:t>
      </w:r>
      <w:r w:rsidR="00DE6326" w:rsidRPr="00F26551">
        <w:rPr>
          <w:lang w:val="vi-VN"/>
        </w:rPr>
        <w:t>. Nghị quyết về cho ý kiến thông qua dự kiến Kế hoạch phân bổ vốn đầu tư công trung hạn 2026 - 2030 (nguồn ngân sách Trung ương)</w:t>
      </w:r>
      <w:r w:rsidR="005558C9">
        <w:rPr>
          <w:lang w:val="vi-VN"/>
        </w:rPr>
        <w:t>.</w:t>
      </w:r>
    </w:p>
    <w:p w14:paraId="7D6F7C22" w14:textId="2CD8E381" w:rsidR="005558C9" w:rsidRDefault="00C67987" w:rsidP="005558C9">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t>24</w:t>
      </w:r>
      <w:r w:rsidR="00DE6326" w:rsidRPr="00F26551">
        <w:rPr>
          <w:lang w:val="vi-VN"/>
        </w:rPr>
        <w:t>. Nghị quyết về cho ý kiến thông qua dự kiến Kế hoạch phân bổ vốn đầu tư công năm 2026 (nguồn ngân sách Trung ương)</w:t>
      </w:r>
      <w:r w:rsidR="005558C9">
        <w:rPr>
          <w:lang w:val="vi-VN"/>
        </w:rPr>
        <w:t>.</w:t>
      </w:r>
    </w:p>
    <w:p w14:paraId="02724B39" w14:textId="497E9EDE" w:rsidR="005558C9" w:rsidRPr="00B41BD9" w:rsidRDefault="00C67987" w:rsidP="005558C9">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Pr>
          <w:lang w:val="vi-VN"/>
        </w:rPr>
        <w:t>25</w:t>
      </w:r>
      <w:r w:rsidR="00DE6326" w:rsidRPr="00F26551">
        <w:rPr>
          <w:lang w:val="vi-VN"/>
        </w:rPr>
        <w:t xml:space="preserve">. Nghị quyết về quy định số lượng hợp đồng giảng dạy tại các cơ sở giáo dục mầm non, phổ thông công lập và Trung tâm Giáo dục nghề nghiệp - Giáo dục thường xuyên trên địa bàn tỉnh năm học 2025 </w:t>
      </w:r>
      <w:r w:rsidR="005558C9">
        <w:rPr>
          <w:lang w:val="vi-VN"/>
        </w:rPr>
        <w:t>–</w:t>
      </w:r>
      <w:r w:rsidR="00DE6326" w:rsidRPr="00F26551">
        <w:rPr>
          <w:lang w:val="vi-VN"/>
        </w:rPr>
        <w:t xml:space="preserve"> 202</w:t>
      </w:r>
      <w:r w:rsidR="005558C9" w:rsidRPr="00B41BD9">
        <w:rPr>
          <w:lang w:val="vi-VN"/>
        </w:rPr>
        <w:t>6.</w:t>
      </w:r>
    </w:p>
    <w:p w14:paraId="03EB4954" w14:textId="7A093883" w:rsidR="005558C9" w:rsidRPr="00B41BD9" w:rsidRDefault="00DE6326" w:rsidP="005558C9">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sidRPr="00B41BD9">
        <w:rPr>
          <w:lang w:val="vi-VN"/>
        </w:rPr>
        <w:t>2</w:t>
      </w:r>
      <w:r w:rsidR="007A3C71" w:rsidRPr="00B41BD9">
        <w:rPr>
          <w:lang w:val="vi-VN"/>
        </w:rPr>
        <w:t>6</w:t>
      </w:r>
      <w:r w:rsidRPr="00B41BD9">
        <w:rPr>
          <w:lang w:val="vi-VN"/>
        </w:rPr>
        <w:t>. Nghị quyết về dự toán thu ngân sách trên địa bàn, thu, chi ngân sách địa phương và phương án phân bổ ngân sách địa phương năm 2025 tỉnh Quảng Trị sau sắp xếp đơn vị hành chính;</w:t>
      </w:r>
    </w:p>
    <w:p w14:paraId="5ABC1759" w14:textId="36BA0453" w:rsidR="00CD3030" w:rsidRPr="00B41BD9" w:rsidRDefault="00DE6326" w:rsidP="00CD3030">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sidRPr="00B41BD9">
        <w:rPr>
          <w:lang w:val="vi-VN"/>
        </w:rPr>
        <w:t>2</w:t>
      </w:r>
      <w:r w:rsidR="007A3C71" w:rsidRPr="00B41BD9">
        <w:rPr>
          <w:lang w:val="vi-VN"/>
        </w:rPr>
        <w:t>7</w:t>
      </w:r>
      <w:r w:rsidRPr="00B41BD9">
        <w:rPr>
          <w:lang w:val="vi-VN"/>
        </w:rPr>
        <w:t>. Nghị quyết về kế hoạch đầu tư công trung hạn 2021-2025 và năm 2025 tỉnh Quảng Trị</w:t>
      </w:r>
      <w:r w:rsidR="005558C9" w:rsidRPr="00B41BD9">
        <w:rPr>
          <w:lang w:val="vi-VN"/>
        </w:rPr>
        <w:t>.</w:t>
      </w:r>
    </w:p>
    <w:p w14:paraId="38198EDA" w14:textId="7914DAAA" w:rsidR="00CD3030" w:rsidRPr="00B41BD9" w:rsidRDefault="00DE6326" w:rsidP="00CD3030">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sidRPr="00B41BD9">
        <w:rPr>
          <w:lang w:val="vi-VN"/>
        </w:rPr>
        <w:t>2</w:t>
      </w:r>
      <w:r w:rsidR="007A3C71" w:rsidRPr="00B41BD9">
        <w:rPr>
          <w:lang w:val="vi-VN"/>
        </w:rPr>
        <w:t>8</w:t>
      </w:r>
      <w:r w:rsidRPr="00B41BD9">
        <w:rPr>
          <w:lang w:val="vi-VN"/>
        </w:rPr>
        <w:t>. Nghị quyết về quyết định mức vốn điều lệ ban đầu cho Quỹ phát triển đất tỉnh Quảng Trị</w:t>
      </w:r>
      <w:r w:rsidR="00CD3030" w:rsidRPr="00B41BD9">
        <w:rPr>
          <w:lang w:val="vi-VN"/>
        </w:rPr>
        <w:t>.</w:t>
      </w:r>
    </w:p>
    <w:p w14:paraId="5DE60A1A" w14:textId="484DC6BD" w:rsidR="00CD3030" w:rsidRPr="00B41BD9" w:rsidRDefault="00DE6326" w:rsidP="00CD3030">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sidRPr="00B41BD9">
        <w:rPr>
          <w:lang w:val="vi-VN"/>
        </w:rPr>
        <w:t>2</w:t>
      </w:r>
      <w:r w:rsidR="007A3C71" w:rsidRPr="00B41BD9">
        <w:rPr>
          <w:lang w:val="vi-VN"/>
        </w:rPr>
        <w:t>9</w:t>
      </w:r>
      <w:r w:rsidRPr="00B41BD9">
        <w:rPr>
          <w:lang w:val="vi-VN"/>
        </w:rPr>
        <w:t>. Nghị quyết quy định chính sách hỗ trợ tiền thuê nhà ở cho cán bộ, công chức, viên chức và người lao động đang công tác tại các cơ quan Đảng, Nhà nước, Mặt trận, tổ chức chính trị - xã hội, đơn vị sự nghiệp công lập cấp tỉnh của tỉnh Quảng Trị sau sắp xếp</w:t>
      </w:r>
      <w:r w:rsidR="00CD3030" w:rsidRPr="00B41BD9">
        <w:rPr>
          <w:lang w:val="vi-VN"/>
        </w:rPr>
        <w:t>.</w:t>
      </w:r>
    </w:p>
    <w:p w14:paraId="6ADC3A3E" w14:textId="1E9FC47E" w:rsidR="00DE6326" w:rsidRPr="00B41BD9" w:rsidRDefault="007A3C71" w:rsidP="00273EBC">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sidRPr="00B41BD9">
        <w:rPr>
          <w:lang w:val="vi-VN"/>
        </w:rPr>
        <w:t>30</w:t>
      </w:r>
      <w:r w:rsidR="00DE6326" w:rsidRPr="00B41BD9">
        <w:rPr>
          <w:lang w:val="vi-VN"/>
        </w:rPr>
        <w:t>. Nghị quyết về áp dụng văn bản quy phạm pháp luật do HĐND tỉnh Quảng Bình, HĐND tỉnh Quảng Trị ban hành trong lĩnh vực phân cấp thẩm quyền quản lý tài sản công trên địa bàn tỉnh Quảng Trị (mới)</w:t>
      </w:r>
      <w:r w:rsidR="0071144D" w:rsidRPr="00B41BD9">
        <w:rPr>
          <w:lang w:val="vi-VN"/>
        </w:rPr>
        <w:t>.</w:t>
      </w:r>
    </w:p>
    <w:p w14:paraId="38F60DF2" w14:textId="1CBC4B63" w:rsidR="005F2FDC" w:rsidRPr="00E5639D" w:rsidRDefault="005F2FDC" w:rsidP="005F2FDC">
      <w:pPr>
        <w:pBdr>
          <w:left w:val="dotted" w:sz="4" w:space="0" w:color="FFFFFF"/>
          <w:bottom w:val="dotted" w:sz="4" w:space="15" w:color="FFFFFF"/>
          <w:right w:val="dotted" w:sz="4" w:space="0" w:color="FFFFFF"/>
        </w:pBdr>
        <w:shd w:val="clear" w:color="auto" w:fill="FFFFFF"/>
        <w:spacing w:line="360" w:lineRule="exact"/>
        <w:ind w:firstLine="720"/>
        <w:jc w:val="both"/>
      </w:pPr>
      <w:r w:rsidRPr="00E5639D">
        <w:rPr>
          <w:b/>
          <w:lang w:val="vi-VN"/>
        </w:rPr>
        <w:t xml:space="preserve"> (</w:t>
      </w:r>
      <w:r>
        <w:rPr>
          <w:b/>
          <w:lang w:val="vi-VN"/>
        </w:rPr>
        <w:t>d</w:t>
      </w:r>
      <w:r w:rsidRPr="00E5639D">
        <w:rPr>
          <w:b/>
          <w:lang w:val="vi-VN"/>
        </w:rPr>
        <w:t xml:space="preserve">) </w:t>
      </w:r>
      <w:r w:rsidR="00554682">
        <w:rPr>
          <w:b/>
          <w:lang w:val="vi-VN"/>
        </w:rPr>
        <w:t xml:space="preserve">Nội dung </w:t>
      </w:r>
      <w:r w:rsidRPr="00E5639D">
        <w:rPr>
          <w:b/>
          <w:lang w:val="sv-SE"/>
        </w:rPr>
        <w:t>TAND, VKSND, Cục THADS  tỉnh trình:</w:t>
      </w:r>
      <w:r w:rsidRPr="00E5639D">
        <w:rPr>
          <w:b/>
          <w:lang w:val="vi-VN"/>
        </w:rPr>
        <w:t xml:space="preserve"> </w:t>
      </w:r>
    </w:p>
    <w:p w14:paraId="5281C059" w14:textId="62D4F6C5" w:rsidR="005F2FDC" w:rsidRPr="00E5639D" w:rsidRDefault="005F2FDC" w:rsidP="005F2FDC">
      <w:pPr>
        <w:pBdr>
          <w:left w:val="dotted" w:sz="4" w:space="0" w:color="FFFFFF"/>
          <w:bottom w:val="dotted" w:sz="4" w:space="15" w:color="FFFFFF"/>
          <w:right w:val="dotted" w:sz="4" w:space="0" w:color="FFFFFF"/>
        </w:pBdr>
        <w:shd w:val="clear" w:color="auto" w:fill="FFFFFF"/>
        <w:spacing w:line="360" w:lineRule="exact"/>
        <w:ind w:firstLine="720"/>
        <w:jc w:val="both"/>
      </w:pPr>
      <w:r w:rsidRPr="00E5639D">
        <w:rPr>
          <w:lang w:eastAsia="vi-VN"/>
        </w:rPr>
        <w:t>3</w:t>
      </w:r>
      <w:r w:rsidR="007A3C71">
        <w:rPr>
          <w:lang w:eastAsia="vi-VN"/>
        </w:rPr>
        <w:t>1</w:t>
      </w:r>
      <w:r w:rsidRPr="00E5639D">
        <w:rPr>
          <w:lang w:eastAsia="vi-VN"/>
        </w:rPr>
        <w:t xml:space="preserve">. </w:t>
      </w:r>
      <w:r w:rsidRPr="00E5639D">
        <w:rPr>
          <w:iCs/>
        </w:rPr>
        <w:t xml:space="preserve">Báo cáo công tác </w:t>
      </w:r>
      <w:r w:rsidRPr="00E5639D">
        <w:t>6 tháng đầu năm</w:t>
      </w:r>
      <w:r w:rsidRPr="00E5639D">
        <w:rPr>
          <w:iCs/>
        </w:rPr>
        <w:t xml:space="preserve">, chương trình công tác </w:t>
      </w:r>
      <w:r w:rsidRPr="00E5639D">
        <w:t xml:space="preserve">6 tháng cuối </w:t>
      </w:r>
      <w:r w:rsidRPr="00E5639D">
        <w:rPr>
          <w:iCs/>
        </w:rPr>
        <w:t xml:space="preserve">năm 2025 của ngành </w:t>
      </w:r>
      <w:r w:rsidRPr="00E5639D">
        <w:rPr>
          <w:lang w:val="sv-SE"/>
        </w:rPr>
        <w:t>TAND, VKSND, Cục THADS  tỉnh</w:t>
      </w:r>
      <w:r w:rsidRPr="00E5639D">
        <w:rPr>
          <w:lang w:val="vi-VN"/>
        </w:rPr>
        <w:t>.</w:t>
      </w:r>
    </w:p>
    <w:p w14:paraId="56BD0274" w14:textId="47C53A42" w:rsidR="005F2FDC" w:rsidRPr="00E5639D" w:rsidRDefault="005F2FDC" w:rsidP="005F2FDC">
      <w:pPr>
        <w:pBdr>
          <w:left w:val="dotted" w:sz="4" w:space="0" w:color="FFFFFF"/>
          <w:bottom w:val="dotted" w:sz="4" w:space="15" w:color="FFFFFF"/>
          <w:right w:val="dotted" w:sz="4" w:space="0" w:color="FFFFFF"/>
        </w:pBdr>
        <w:shd w:val="clear" w:color="auto" w:fill="FFFFFF"/>
        <w:spacing w:line="360" w:lineRule="exact"/>
        <w:ind w:firstLine="720"/>
        <w:jc w:val="both"/>
      </w:pPr>
      <w:r w:rsidRPr="00E5639D">
        <w:rPr>
          <w:b/>
          <w:lang w:val="vi-VN"/>
        </w:rPr>
        <w:t>(</w:t>
      </w:r>
      <w:r>
        <w:rPr>
          <w:b/>
          <w:lang w:val="vi-VN"/>
        </w:rPr>
        <w:t>đ</w:t>
      </w:r>
      <w:r w:rsidRPr="00E5639D">
        <w:rPr>
          <w:b/>
          <w:lang w:val="vi-VN"/>
        </w:rPr>
        <w:t xml:space="preserve">) </w:t>
      </w:r>
      <w:r w:rsidRPr="00E5639D">
        <w:rPr>
          <w:b/>
        </w:rPr>
        <w:t>Ban Thường trực</w:t>
      </w:r>
      <w:r w:rsidRPr="00E5639D">
        <w:t xml:space="preserve"> </w:t>
      </w:r>
      <w:r w:rsidRPr="00E5639D">
        <w:rPr>
          <w:b/>
          <w:lang w:val="nl-NL"/>
        </w:rPr>
        <w:t>UBMTTQVN tỉnh trình:</w:t>
      </w:r>
    </w:p>
    <w:p w14:paraId="2C13FA1A" w14:textId="24CF1E05" w:rsidR="005F2FDC" w:rsidRPr="00E5639D" w:rsidRDefault="005F2FDC" w:rsidP="005F2FDC">
      <w:pPr>
        <w:pBdr>
          <w:left w:val="dotted" w:sz="4" w:space="0" w:color="FFFFFF"/>
          <w:bottom w:val="dotted" w:sz="4" w:space="15" w:color="FFFFFF"/>
          <w:right w:val="dotted" w:sz="4" w:space="0" w:color="FFFFFF"/>
        </w:pBdr>
        <w:shd w:val="clear" w:color="auto" w:fill="FFFFFF"/>
        <w:spacing w:line="360" w:lineRule="exact"/>
        <w:ind w:firstLine="720"/>
        <w:jc w:val="both"/>
        <w:rPr>
          <w:lang w:val="vi-VN"/>
        </w:rPr>
      </w:pPr>
      <w:r w:rsidRPr="00E5639D">
        <w:t>3</w:t>
      </w:r>
      <w:r w:rsidR="007A3C71">
        <w:t>2</w:t>
      </w:r>
      <w:r w:rsidRPr="00E5639D">
        <w:rPr>
          <w:lang w:val="nl-NL"/>
        </w:rPr>
        <w:t>.</w:t>
      </w:r>
      <w:r w:rsidRPr="00E5639D">
        <w:rPr>
          <w:b/>
          <w:lang w:val="nl-NL"/>
        </w:rPr>
        <w:t xml:space="preserve"> </w:t>
      </w:r>
      <w:r w:rsidRPr="00E5639D">
        <w:t>Thông báo của Ban Thường trực UBMTTQVN tỉnh về công tác tham gia xây dựng chính quyền 6 tháng đầu năm 2025</w:t>
      </w:r>
      <w:r w:rsidRPr="00E5639D">
        <w:rPr>
          <w:lang w:val="vi-VN"/>
        </w:rPr>
        <w:t>.</w:t>
      </w:r>
    </w:p>
    <w:p w14:paraId="61DD1D87" w14:textId="77777777" w:rsidR="00A16932" w:rsidRPr="00B41BD9" w:rsidRDefault="005F2FDC" w:rsidP="00A16932">
      <w:pPr>
        <w:pBdr>
          <w:left w:val="dotted" w:sz="4" w:space="0" w:color="FFFFFF"/>
          <w:bottom w:val="dotted" w:sz="4" w:space="15" w:color="FFFFFF"/>
          <w:right w:val="dotted" w:sz="4" w:space="0" w:color="FFFFFF"/>
        </w:pBdr>
        <w:shd w:val="clear" w:color="auto" w:fill="FFFFFF"/>
        <w:spacing w:line="360" w:lineRule="exact"/>
        <w:ind w:firstLine="720"/>
        <w:jc w:val="both"/>
        <w:rPr>
          <w:lang w:val="vi-VN" w:eastAsia="x-none"/>
        </w:rPr>
      </w:pPr>
      <w:r w:rsidRPr="00E5639D">
        <w:rPr>
          <w:b/>
          <w:lang w:val="vi-VN" w:eastAsia="x-none"/>
        </w:rPr>
        <w:t>(</w:t>
      </w:r>
      <w:r>
        <w:rPr>
          <w:b/>
          <w:lang w:val="vi-VN" w:eastAsia="x-none"/>
        </w:rPr>
        <w:t>e</w:t>
      </w:r>
      <w:r w:rsidRPr="00E5639D">
        <w:rPr>
          <w:b/>
          <w:lang w:val="vi-VN" w:eastAsia="x-none"/>
        </w:rPr>
        <w:t xml:space="preserve">) </w:t>
      </w:r>
      <w:r w:rsidRPr="00E5639D">
        <w:rPr>
          <w:b/>
          <w:lang w:val="x-none" w:eastAsia="x-none"/>
        </w:rPr>
        <w:t>Một số nội dung khác</w:t>
      </w:r>
      <w:r w:rsidRPr="00B41BD9">
        <w:rPr>
          <w:b/>
          <w:lang w:val="vi-VN" w:eastAsia="x-none"/>
        </w:rPr>
        <w:t>:</w:t>
      </w:r>
      <w:r w:rsidRPr="00B41BD9">
        <w:rPr>
          <w:lang w:val="vi-VN" w:eastAsia="x-none"/>
        </w:rPr>
        <w:t xml:space="preserve"> </w:t>
      </w:r>
      <w:r w:rsidRPr="00E5639D">
        <w:rPr>
          <w:lang w:val="vi-VN" w:eastAsia="x-none"/>
        </w:rPr>
        <w:t>(n</w:t>
      </w:r>
      <w:r w:rsidRPr="00B41BD9">
        <w:rPr>
          <w:lang w:val="vi-VN" w:eastAsia="x-none"/>
        </w:rPr>
        <w:t>ếu có</w:t>
      </w:r>
      <w:r w:rsidRPr="00E5639D">
        <w:rPr>
          <w:lang w:val="vi-VN" w:eastAsia="x-none"/>
        </w:rPr>
        <w:t>)</w:t>
      </w:r>
      <w:r w:rsidRPr="00B41BD9">
        <w:rPr>
          <w:lang w:val="vi-VN" w:eastAsia="x-none"/>
        </w:rPr>
        <w:t>.</w:t>
      </w:r>
    </w:p>
    <w:p w14:paraId="1C13E605" w14:textId="6B1AD562" w:rsidR="00E548FB" w:rsidRPr="00B41BD9" w:rsidRDefault="0005522B" w:rsidP="00A16932">
      <w:pPr>
        <w:pBdr>
          <w:left w:val="dotted" w:sz="4" w:space="0" w:color="FFFFFF"/>
          <w:bottom w:val="dotted" w:sz="4" w:space="15" w:color="FFFFFF"/>
          <w:right w:val="dotted" w:sz="4" w:space="0" w:color="FFFFFF"/>
        </w:pBdr>
        <w:shd w:val="clear" w:color="auto" w:fill="FFFFFF"/>
        <w:spacing w:line="360" w:lineRule="exact"/>
        <w:ind w:firstLine="720"/>
        <w:jc w:val="both"/>
        <w:rPr>
          <w:lang w:val="vi-VN" w:eastAsia="x-none"/>
        </w:rPr>
      </w:pPr>
      <w:r w:rsidRPr="00E91168">
        <w:rPr>
          <w:iCs/>
          <w:color w:val="000000"/>
          <w:lang w:val="de-DE"/>
        </w:rPr>
        <w:t>Trên đây là nội dung cơ bản về tình hình thực hiện nghị quyết của HĐND</w:t>
      </w:r>
      <w:r>
        <w:rPr>
          <w:color w:val="000000"/>
          <w:lang w:val="de-DE"/>
        </w:rPr>
        <w:t xml:space="preserve"> tỉnh </w:t>
      </w:r>
      <w:r w:rsidR="00A53F1C">
        <w:rPr>
          <w:color w:val="000000"/>
          <w:lang w:val="de-DE"/>
        </w:rPr>
        <w:t xml:space="preserve">6 tháng </w:t>
      </w:r>
      <w:r w:rsidR="001A134D">
        <w:rPr>
          <w:color w:val="000000"/>
          <w:lang w:val="de-DE"/>
        </w:rPr>
        <w:t>đầu</w:t>
      </w:r>
      <w:r w:rsidR="00A53F1C">
        <w:rPr>
          <w:color w:val="000000"/>
          <w:lang w:val="de-DE"/>
        </w:rPr>
        <w:t xml:space="preserve"> năm </w:t>
      </w:r>
      <w:r>
        <w:rPr>
          <w:color w:val="000000"/>
          <w:lang w:val="de-DE"/>
        </w:rPr>
        <w:t>202</w:t>
      </w:r>
      <w:r w:rsidR="00585EC9">
        <w:rPr>
          <w:color w:val="000000"/>
          <w:lang w:val="de-DE"/>
        </w:rPr>
        <w:t>5</w:t>
      </w:r>
      <w:r w:rsidR="005B60F0">
        <w:rPr>
          <w:color w:val="000000"/>
          <w:lang w:val="de-DE"/>
        </w:rPr>
        <w:t xml:space="preserve"> </w:t>
      </w:r>
      <w:r w:rsidRPr="000A2929">
        <w:rPr>
          <w:color w:val="000000"/>
          <w:lang w:val="de-DE"/>
        </w:rPr>
        <w:t xml:space="preserve">và dự kiến nội dung kỳ họp thứ </w:t>
      </w:r>
      <w:r w:rsidR="00245999">
        <w:rPr>
          <w:color w:val="000000"/>
          <w:lang w:val="de-DE"/>
        </w:rPr>
        <w:t>2</w:t>
      </w:r>
      <w:r w:rsidR="00A53F1C">
        <w:rPr>
          <w:color w:val="000000"/>
          <w:lang w:val="de-DE"/>
        </w:rPr>
        <w:t xml:space="preserve"> (</w:t>
      </w:r>
      <w:r w:rsidR="00F15607">
        <w:rPr>
          <w:color w:val="000000"/>
          <w:lang w:val="de-DE"/>
        </w:rPr>
        <w:t>k</w:t>
      </w:r>
      <w:r w:rsidR="00A53F1C">
        <w:rPr>
          <w:color w:val="000000"/>
          <w:lang w:val="de-DE"/>
        </w:rPr>
        <w:t>ỳ họp thường lệ giữa năm</w:t>
      </w:r>
      <w:r w:rsidR="00F15607">
        <w:rPr>
          <w:color w:val="000000"/>
          <w:lang w:val="de-DE"/>
        </w:rPr>
        <w:t xml:space="preserve"> </w:t>
      </w:r>
      <w:r w:rsidR="00245999">
        <w:rPr>
          <w:color w:val="000000"/>
          <w:lang w:val="de-DE"/>
        </w:rPr>
        <w:t>2025</w:t>
      </w:r>
      <w:r w:rsidR="00A53F1C">
        <w:rPr>
          <w:color w:val="000000"/>
          <w:lang w:val="de-DE"/>
        </w:rPr>
        <w:t xml:space="preserve">) </w:t>
      </w:r>
      <w:r w:rsidRPr="000A2929">
        <w:rPr>
          <w:color w:val="000000"/>
          <w:lang w:val="de-DE"/>
        </w:rPr>
        <w:t>của HĐND tỉnh khóa V</w:t>
      </w:r>
      <w:r>
        <w:rPr>
          <w:color w:val="000000"/>
          <w:lang w:val="de-DE"/>
        </w:rPr>
        <w:t>I</w:t>
      </w:r>
      <w:r w:rsidR="0043595E">
        <w:rPr>
          <w:color w:val="000000"/>
          <w:lang w:val="de-DE"/>
        </w:rPr>
        <w:t>I</w:t>
      </w:r>
      <w:r w:rsidRPr="000A2929">
        <w:rPr>
          <w:color w:val="000000"/>
          <w:lang w:val="de-DE"/>
        </w:rPr>
        <w:t xml:space="preserve">I, </w:t>
      </w:r>
      <w:r w:rsidR="00A53F1C">
        <w:rPr>
          <w:color w:val="000000"/>
          <w:lang w:val="de-DE"/>
        </w:rPr>
        <w:t xml:space="preserve">nhiệm kỳ 2021 </w:t>
      </w:r>
      <w:r w:rsidR="00A10FD9">
        <w:rPr>
          <w:color w:val="000000"/>
          <w:lang w:val="de-DE"/>
        </w:rPr>
        <w:t>-</w:t>
      </w:r>
      <w:r w:rsidR="00A53F1C">
        <w:rPr>
          <w:color w:val="000000"/>
          <w:lang w:val="de-DE"/>
        </w:rPr>
        <w:t xml:space="preserve"> 2026, </w:t>
      </w:r>
      <w:r w:rsidRPr="000A2929">
        <w:rPr>
          <w:color w:val="000000"/>
          <w:lang w:val="de-DE"/>
        </w:rPr>
        <w:t>Văn</w:t>
      </w:r>
      <w:r w:rsidR="005B60F0">
        <w:rPr>
          <w:color w:val="000000"/>
          <w:lang w:val="de-DE"/>
        </w:rPr>
        <w:t xml:space="preserve"> </w:t>
      </w:r>
      <w:r w:rsidRPr="000A2929">
        <w:rPr>
          <w:color w:val="000000"/>
          <w:lang w:val="de-DE"/>
        </w:rPr>
        <w:t xml:space="preserve">phòng </w:t>
      </w:r>
      <w:r>
        <w:rPr>
          <w:color w:val="000000"/>
          <w:lang w:val="de-DE"/>
        </w:rPr>
        <w:t xml:space="preserve">Đoàn ĐBQH và </w:t>
      </w:r>
      <w:r w:rsidRPr="000A2929">
        <w:rPr>
          <w:color w:val="000000"/>
          <w:lang w:val="de-DE"/>
        </w:rPr>
        <w:t xml:space="preserve">HĐND tỉnh tổng hợp gửi các đại biểu </w:t>
      </w:r>
      <w:r w:rsidR="00A53F1C">
        <w:rPr>
          <w:color w:val="000000"/>
          <w:lang w:val="de-DE"/>
        </w:rPr>
        <w:t xml:space="preserve">HĐND tỉnh </w:t>
      </w:r>
      <w:r w:rsidRPr="000A2929">
        <w:rPr>
          <w:color w:val="000000"/>
          <w:lang w:val="de-DE"/>
        </w:rPr>
        <w:t xml:space="preserve">tham khảo, phục vụ tiếp xúc cử </w:t>
      </w:r>
      <w:r>
        <w:rPr>
          <w:color w:val="000000"/>
          <w:lang w:val="de-DE"/>
        </w:rPr>
        <w:t>tri trước kỳ họp</w:t>
      </w:r>
      <w:r w:rsidRPr="000A2929">
        <w:rPr>
          <w:rFonts w:eastAsia="MS Mincho"/>
          <w:color w:val="000000"/>
          <w:lang w:val="de-DE"/>
        </w:rPr>
        <w:t>.</w:t>
      </w:r>
      <w:r w:rsidR="00A53F1C">
        <w:rPr>
          <w:rFonts w:eastAsia="MS Mincho"/>
          <w:color w:val="000000"/>
          <w:lang w:val="de-DE"/>
        </w:rPr>
        <w:t>/.</w:t>
      </w:r>
    </w:p>
    <w:p w14:paraId="426C1DC4" w14:textId="020DEC5B" w:rsidR="00A10FD9" w:rsidRPr="00F106C1" w:rsidRDefault="005A754F" w:rsidP="004D5409">
      <w:pPr>
        <w:spacing w:before="60" w:after="60" w:line="340" w:lineRule="exact"/>
        <w:ind w:firstLine="720"/>
        <w:jc w:val="both"/>
        <w:rPr>
          <w:bCs/>
          <w:lang w:val="it-IT"/>
        </w:rPr>
      </w:pPr>
      <w:r>
        <w:rPr>
          <w:bCs/>
          <w:noProof/>
        </w:rPr>
        <mc:AlternateContent>
          <mc:Choice Requires="wps">
            <w:drawing>
              <wp:anchor distT="0" distB="0" distL="114300" distR="114300" simplePos="0" relativeHeight="251662336" behindDoc="0" locked="0" layoutInCell="1" allowOverlap="1" wp14:anchorId="7CA63A25" wp14:editId="75EC372F">
                <wp:simplePos x="0" y="0"/>
                <wp:positionH relativeFrom="column">
                  <wp:posOffset>1732915</wp:posOffset>
                </wp:positionH>
                <wp:positionV relativeFrom="paragraph">
                  <wp:posOffset>106045</wp:posOffset>
                </wp:positionV>
                <wp:extent cx="2070100" cy="12700"/>
                <wp:effectExtent l="12700" t="10795" r="12700" b="508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70100" cy="127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2CF62B3D" id="_x0000_t32" coordsize="21600,21600" o:spt="32" o:oned="t" path="m,l21600,21600e" filled="f">
                <v:path arrowok="t" fillok="f" o:connecttype="none"/>
                <o:lock v:ext="edit" shapetype="t"/>
              </v:shapetype>
              <v:shape id="AutoShape 5" o:spid="_x0000_s1026" type="#_x0000_t32" style="position:absolute;margin-left:136.45pt;margin-top:8.35pt;width:163pt;height: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"/>
            </w:pict>
          </mc:Fallback>
        </mc:AlternateContent>
      </w:r>
    </w:p>
    <w:sectPr w:rsidR="00A10FD9" w:rsidRPr="00F106C1" w:rsidSect="00B730AD">
      <w:headerReference w:type="even" r:id="rId10"/>
      <w:headerReference w:type="default" r:id="rId11"/>
      <w:footerReference w:type="even" r:id="rId12"/>
      <w:pgSz w:w="11907" w:h="16840" w:code="9"/>
      <w:pgMar w:top="1134" w:right="1134" w:bottom="1134" w:left="1701" w:header="720" w:footer="346"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3E3F4" w14:textId="77777777" w:rsidR="00F64C5A" w:rsidRDefault="00F64C5A">
      <w:r>
        <w:separator/>
      </w:r>
    </w:p>
  </w:endnote>
  <w:endnote w:type="continuationSeparator" w:id="0">
    <w:p w14:paraId="656A1B87" w14:textId="77777777" w:rsidR="00F64C5A" w:rsidRDefault="00F64C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VnTime">
    <w:charset w:val="00"/>
    <w:family w:val="swiss"/>
    <w:pitch w:val="variable"/>
    <w:sig w:usb0="00000003" w:usb1="00000000" w:usb2="00000000" w:usb3="00000000" w:csb0="00000001" w:csb1="00000000"/>
  </w:font>
  <w:font w:name=".VnTimeH">
    <w:charset w:val="00"/>
    <w:family w:val="swiss"/>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806F69" w14:textId="77777777" w:rsidR="00C0158C" w:rsidRDefault="00246EA1" w:rsidP="002A6154">
    <w:pPr>
      <w:pStyle w:val="Footer"/>
      <w:framePr w:wrap="around" w:vAnchor="text" w:hAnchor="margin" w:xAlign="right" w:y="1"/>
      <w:rPr>
        <w:rStyle w:val="PageNumber"/>
      </w:rPr>
    </w:pPr>
    <w:r>
      <w:rPr>
        <w:rStyle w:val="PageNumber"/>
      </w:rPr>
      <w:fldChar w:fldCharType="begin"/>
    </w:r>
    <w:r w:rsidR="00C2425E">
      <w:rPr>
        <w:rStyle w:val="PageNumber"/>
      </w:rPr>
      <w:instrText xml:space="preserve">PAGE  </w:instrText>
    </w:r>
    <w:r>
      <w:rPr>
        <w:rStyle w:val="PageNumber"/>
      </w:rPr>
      <w:fldChar w:fldCharType="end"/>
    </w:r>
  </w:p>
  <w:p w14:paraId="523F0694" w14:textId="77777777" w:rsidR="00C0158C" w:rsidRDefault="00C0158C" w:rsidP="002A615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E3BFA0" w14:textId="77777777" w:rsidR="00F64C5A" w:rsidRDefault="00F64C5A">
      <w:r>
        <w:separator/>
      </w:r>
    </w:p>
  </w:footnote>
  <w:footnote w:type="continuationSeparator" w:id="0">
    <w:p w14:paraId="26258321" w14:textId="77777777" w:rsidR="00F64C5A" w:rsidRDefault="00F64C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D780E" w14:textId="77777777" w:rsidR="00C0158C" w:rsidRDefault="00246EA1">
    <w:pPr>
      <w:pStyle w:val="Header"/>
      <w:framePr w:wrap="around" w:vAnchor="text" w:hAnchor="margin" w:xAlign="center" w:y="1"/>
      <w:rPr>
        <w:rStyle w:val="PageNumber"/>
      </w:rPr>
    </w:pPr>
    <w:r>
      <w:rPr>
        <w:rStyle w:val="PageNumber"/>
      </w:rPr>
      <w:fldChar w:fldCharType="begin"/>
    </w:r>
    <w:r w:rsidR="00C2425E">
      <w:rPr>
        <w:rStyle w:val="PageNumber"/>
      </w:rPr>
      <w:instrText xml:space="preserve">PAGE  </w:instrText>
    </w:r>
    <w:r>
      <w:rPr>
        <w:rStyle w:val="PageNumber"/>
      </w:rPr>
      <w:fldChar w:fldCharType="end"/>
    </w:r>
  </w:p>
  <w:p w14:paraId="22139AD0" w14:textId="77777777" w:rsidR="00C0158C" w:rsidRDefault="00C015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28052560"/>
      <w:docPartObj>
        <w:docPartGallery w:val="Page Numbers (Top of Page)"/>
        <w:docPartUnique/>
      </w:docPartObj>
    </w:sdtPr>
    <w:sdtEndPr>
      <w:rPr>
        <w:noProof/>
      </w:rPr>
    </w:sdtEndPr>
    <w:sdtContent>
      <w:p w14:paraId="3F534D3D" w14:textId="622F3EF6" w:rsidR="00B730AD" w:rsidRDefault="00B730A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648D1559" w14:textId="77777777" w:rsidR="00B730AD" w:rsidRDefault="00B73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C40D27"/>
    <w:multiLevelType w:val="hybridMultilevel"/>
    <w:tmpl w:val="CFA8E8D0"/>
    <w:lvl w:ilvl="0" w:tplc="E188ADB0">
      <w:start w:val="1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353083B"/>
    <w:multiLevelType w:val="hybridMultilevel"/>
    <w:tmpl w:val="5E44E8BE"/>
    <w:lvl w:ilvl="0" w:tplc="9314FB9E">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 w15:restartNumberingAfterBreak="0">
    <w:nsid w:val="6D60392F"/>
    <w:multiLevelType w:val="hybridMultilevel"/>
    <w:tmpl w:val="90686228"/>
    <w:lvl w:ilvl="0" w:tplc="1E6C7F34">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7D631C67"/>
    <w:multiLevelType w:val="hybridMultilevel"/>
    <w:tmpl w:val="4DB0D1AA"/>
    <w:lvl w:ilvl="0" w:tplc="E3F8352E">
      <w:start w:val="1"/>
      <w:numFmt w:val="upperRoman"/>
      <w:pStyle w:val="Heading1"/>
      <w:lvlText w:val="%1."/>
      <w:lvlJc w:val="left"/>
      <w:pPr>
        <w:tabs>
          <w:tab w:val="num" w:pos="1440"/>
        </w:tabs>
        <w:ind w:left="1440" w:hanging="720"/>
      </w:pPr>
      <w:rPr>
        <w:rFonts w:hint="default"/>
      </w:rPr>
    </w:lvl>
    <w:lvl w:ilvl="1" w:tplc="8AEE5560">
      <w:numFmt w:val="none"/>
      <w:lvlText w:val=""/>
      <w:lvlJc w:val="left"/>
      <w:pPr>
        <w:tabs>
          <w:tab w:val="num" w:pos="360"/>
        </w:tabs>
      </w:pPr>
    </w:lvl>
    <w:lvl w:ilvl="2" w:tplc="C8620E1A">
      <w:numFmt w:val="none"/>
      <w:lvlText w:val=""/>
      <w:lvlJc w:val="left"/>
      <w:pPr>
        <w:tabs>
          <w:tab w:val="num" w:pos="360"/>
        </w:tabs>
      </w:pPr>
    </w:lvl>
    <w:lvl w:ilvl="3" w:tplc="3BF0D770">
      <w:numFmt w:val="none"/>
      <w:lvlText w:val=""/>
      <w:lvlJc w:val="left"/>
      <w:pPr>
        <w:tabs>
          <w:tab w:val="num" w:pos="360"/>
        </w:tabs>
      </w:pPr>
    </w:lvl>
    <w:lvl w:ilvl="4" w:tplc="63508FAE">
      <w:numFmt w:val="none"/>
      <w:lvlText w:val=""/>
      <w:lvlJc w:val="left"/>
      <w:pPr>
        <w:tabs>
          <w:tab w:val="num" w:pos="360"/>
        </w:tabs>
      </w:pPr>
    </w:lvl>
    <w:lvl w:ilvl="5" w:tplc="88128FF6">
      <w:numFmt w:val="none"/>
      <w:lvlText w:val=""/>
      <w:lvlJc w:val="left"/>
      <w:pPr>
        <w:tabs>
          <w:tab w:val="num" w:pos="360"/>
        </w:tabs>
      </w:pPr>
    </w:lvl>
    <w:lvl w:ilvl="6" w:tplc="6D04D12E">
      <w:numFmt w:val="none"/>
      <w:lvlText w:val=""/>
      <w:lvlJc w:val="left"/>
      <w:pPr>
        <w:tabs>
          <w:tab w:val="num" w:pos="360"/>
        </w:tabs>
      </w:pPr>
    </w:lvl>
    <w:lvl w:ilvl="7" w:tplc="8BBC3700">
      <w:numFmt w:val="none"/>
      <w:lvlText w:val=""/>
      <w:lvlJc w:val="left"/>
      <w:pPr>
        <w:tabs>
          <w:tab w:val="num" w:pos="360"/>
        </w:tabs>
      </w:pPr>
    </w:lvl>
    <w:lvl w:ilvl="8" w:tplc="89BA0BA8">
      <w:numFmt w:val="none"/>
      <w:lvlText w:val=""/>
      <w:lvlJc w:val="left"/>
      <w:pPr>
        <w:tabs>
          <w:tab w:val="num" w:pos="360"/>
        </w:tabs>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2B"/>
    <w:rsid w:val="00004391"/>
    <w:rsid w:val="00004521"/>
    <w:rsid w:val="0001300D"/>
    <w:rsid w:val="0001539A"/>
    <w:rsid w:val="00015994"/>
    <w:rsid w:val="00016DBC"/>
    <w:rsid w:val="00017BE8"/>
    <w:rsid w:val="0005522B"/>
    <w:rsid w:val="00064FBF"/>
    <w:rsid w:val="000A7C87"/>
    <w:rsid w:val="000C3100"/>
    <w:rsid w:val="000C69FF"/>
    <w:rsid w:val="000C7929"/>
    <w:rsid w:val="000D0BF9"/>
    <w:rsid w:val="00101E20"/>
    <w:rsid w:val="001034CD"/>
    <w:rsid w:val="00103636"/>
    <w:rsid w:val="00107B41"/>
    <w:rsid w:val="001105D1"/>
    <w:rsid w:val="00110DE3"/>
    <w:rsid w:val="001273EA"/>
    <w:rsid w:val="00131905"/>
    <w:rsid w:val="00155F13"/>
    <w:rsid w:val="001620D3"/>
    <w:rsid w:val="00165AD8"/>
    <w:rsid w:val="001967AF"/>
    <w:rsid w:val="00197791"/>
    <w:rsid w:val="001A05A0"/>
    <w:rsid w:val="001A134D"/>
    <w:rsid w:val="001A7EE3"/>
    <w:rsid w:val="001B3D13"/>
    <w:rsid w:val="001B495A"/>
    <w:rsid w:val="001D0E32"/>
    <w:rsid w:val="001E2856"/>
    <w:rsid w:val="001F39DB"/>
    <w:rsid w:val="0022008A"/>
    <w:rsid w:val="0022246D"/>
    <w:rsid w:val="00225CF0"/>
    <w:rsid w:val="00226173"/>
    <w:rsid w:val="00226C08"/>
    <w:rsid w:val="00236B0C"/>
    <w:rsid w:val="002410AA"/>
    <w:rsid w:val="00245999"/>
    <w:rsid w:val="00246EA1"/>
    <w:rsid w:val="0026022B"/>
    <w:rsid w:val="0026153E"/>
    <w:rsid w:val="00264D6C"/>
    <w:rsid w:val="00273EBC"/>
    <w:rsid w:val="0029535F"/>
    <w:rsid w:val="00297321"/>
    <w:rsid w:val="002A462A"/>
    <w:rsid w:val="002C257B"/>
    <w:rsid w:val="002C56D6"/>
    <w:rsid w:val="002D6A0D"/>
    <w:rsid w:val="002E2012"/>
    <w:rsid w:val="002F0B53"/>
    <w:rsid w:val="002F650D"/>
    <w:rsid w:val="003360FF"/>
    <w:rsid w:val="00337C27"/>
    <w:rsid w:val="00344069"/>
    <w:rsid w:val="003501B4"/>
    <w:rsid w:val="00350917"/>
    <w:rsid w:val="00350CBD"/>
    <w:rsid w:val="00353F77"/>
    <w:rsid w:val="0036214A"/>
    <w:rsid w:val="00364F34"/>
    <w:rsid w:val="003720FE"/>
    <w:rsid w:val="00374593"/>
    <w:rsid w:val="00380FA6"/>
    <w:rsid w:val="003B413F"/>
    <w:rsid w:val="003B51A1"/>
    <w:rsid w:val="003C697C"/>
    <w:rsid w:val="003D2C5A"/>
    <w:rsid w:val="003D4214"/>
    <w:rsid w:val="003E1D2A"/>
    <w:rsid w:val="00403248"/>
    <w:rsid w:val="00416E30"/>
    <w:rsid w:val="00425262"/>
    <w:rsid w:val="0043595E"/>
    <w:rsid w:val="00441711"/>
    <w:rsid w:val="00444994"/>
    <w:rsid w:val="004525D0"/>
    <w:rsid w:val="00454323"/>
    <w:rsid w:val="004634E2"/>
    <w:rsid w:val="0047043B"/>
    <w:rsid w:val="00470520"/>
    <w:rsid w:val="00491F58"/>
    <w:rsid w:val="00492591"/>
    <w:rsid w:val="004A143B"/>
    <w:rsid w:val="004C1FCE"/>
    <w:rsid w:val="004C25AA"/>
    <w:rsid w:val="004C4CA6"/>
    <w:rsid w:val="004C5AEA"/>
    <w:rsid w:val="004D5380"/>
    <w:rsid w:val="004D5409"/>
    <w:rsid w:val="004E5F93"/>
    <w:rsid w:val="004F085A"/>
    <w:rsid w:val="0051090C"/>
    <w:rsid w:val="00515710"/>
    <w:rsid w:val="005162F9"/>
    <w:rsid w:val="00520FDC"/>
    <w:rsid w:val="00526489"/>
    <w:rsid w:val="00526AD0"/>
    <w:rsid w:val="00527AD4"/>
    <w:rsid w:val="00536351"/>
    <w:rsid w:val="00536ACD"/>
    <w:rsid w:val="00541533"/>
    <w:rsid w:val="00546E67"/>
    <w:rsid w:val="00547DFC"/>
    <w:rsid w:val="005500A5"/>
    <w:rsid w:val="00554682"/>
    <w:rsid w:val="005558C9"/>
    <w:rsid w:val="005652C7"/>
    <w:rsid w:val="00571523"/>
    <w:rsid w:val="00576898"/>
    <w:rsid w:val="00577167"/>
    <w:rsid w:val="00585EC9"/>
    <w:rsid w:val="005922C3"/>
    <w:rsid w:val="005A6737"/>
    <w:rsid w:val="005A754F"/>
    <w:rsid w:val="005B2C62"/>
    <w:rsid w:val="005B60F0"/>
    <w:rsid w:val="005C4336"/>
    <w:rsid w:val="005C7E81"/>
    <w:rsid w:val="005D07CC"/>
    <w:rsid w:val="005F269E"/>
    <w:rsid w:val="005F2FDC"/>
    <w:rsid w:val="005F5394"/>
    <w:rsid w:val="00614147"/>
    <w:rsid w:val="0061538A"/>
    <w:rsid w:val="00626B69"/>
    <w:rsid w:val="006541E3"/>
    <w:rsid w:val="0066335A"/>
    <w:rsid w:val="00666832"/>
    <w:rsid w:val="0067479A"/>
    <w:rsid w:val="006818FA"/>
    <w:rsid w:val="006D4C7C"/>
    <w:rsid w:val="006E18F9"/>
    <w:rsid w:val="00703B37"/>
    <w:rsid w:val="0071144D"/>
    <w:rsid w:val="00713637"/>
    <w:rsid w:val="007252D6"/>
    <w:rsid w:val="0073783C"/>
    <w:rsid w:val="00746295"/>
    <w:rsid w:val="007479F4"/>
    <w:rsid w:val="00747FC7"/>
    <w:rsid w:val="00751CEA"/>
    <w:rsid w:val="00764B54"/>
    <w:rsid w:val="00775AF2"/>
    <w:rsid w:val="007911AA"/>
    <w:rsid w:val="0079306F"/>
    <w:rsid w:val="007A3C71"/>
    <w:rsid w:val="007B16B4"/>
    <w:rsid w:val="007C16E9"/>
    <w:rsid w:val="007C4C45"/>
    <w:rsid w:val="007D2898"/>
    <w:rsid w:val="007E0761"/>
    <w:rsid w:val="007E4128"/>
    <w:rsid w:val="007F12D6"/>
    <w:rsid w:val="00820F6A"/>
    <w:rsid w:val="00833248"/>
    <w:rsid w:val="00842705"/>
    <w:rsid w:val="008458D0"/>
    <w:rsid w:val="008460E6"/>
    <w:rsid w:val="008522AC"/>
    <w:rsid w:val="008557C0"/>
    <w:rsid w:val="0087027D"/>
    <w:rsid w:val="008775BE"/>
    <w:rsid w:val="00881430"/>
    <w:rsid w:val="00886C60"/>
    <w:rsid w:val="00895E12"/>
    <w:rsid w:val="0089690B"/>
    <w:rsid w:val="008D0B21"/>
    <w:rsid w:val="0090516F"/>
    <w:rsid w:val="00935475"/>
    <w:rsid w:val="00941854"/>
    <w:rsid w:val="00941CBB"/>
    <w:rsid w:val="00942511"/>
    <w:rsid w:val="00947D04"/>
    <w:rsid w:val="00950F41"/>
    <w:rsid w:val="00954C77"/>
    <w:rsid w:val="00961DBF"/>
    <w:rsid w:val="00974E36"/>
    <w:rsid w:val="0099556F"/>
    <w:rsid w:val="009B4766"/>
    <w:rsid w:val="009B70B7"/>
    <w:rsid w:val="009E28B3"/>
    <w:rsid w:val="009F3069"/>
    <w:rsid w:val="009F6F94"/>
    <w:rsid w:val="00A0042F"/>
    <w:rsid w:val="00A03203"/>
    <w:rsid w:val="00A10FD9"/>
    <w:rsid w:val="00A112CF"/>
    <w:rsid w:val="00A16932"/>
    <w:rsid w:val="00A175CE"/>
    <w:rsid w:val="00A24249"/>
    <w:rsid w:val="00A24495"/>
    <w:rsid w:val="00A52581"/>
    <w:rsid w:val="00A53F1C"/>
    <w:rsid w:val="00A54960"/>
    <w:rsid w:val="00A55E73"/>
    <w:rsid w:val="00A63A29"/>
    <w:rsid w:val="00A63CB9"/>
    <w:rsid w:val="00A66CD3"/>
    <w:rsid w:val="00A970BA"/>
    <w:rsid w:val="00AA1828"/>
    <w:rsid w:val="00AB53BA"/>
    <w:rsid w:val="00AC0E01"/>
    <w:rsid w:val="00AC4158"/>
    <w:rsid w:val="00AE183A"/>
    <w:rsid w:val="00AE1A7D"/>
    <w:rsid w:val="00B007E8"/>
    <w:rsid w:val="00B02216"/>
    <w:rsid w:val="00B27360"/>
    <w:rsid w:val="00B4017A"/>
    <w:rsid w:val="00B4048B"/>
    <w:rsid w:val="00B41BD9"/>
    <w:rsid w:val="00B4383F"/>
    <w:rsid w:val="00B61E4D"/>
    <w:rsid w:val="00B65B96"/>
    <w:rsid w:val="00B660E8"/>
    <w:rsid w:val="00B7207C"/>
    <w:rsid w:val="00B72D99"/>
    <w:rsid w:val="00B730AD"/>
    <w:rsid w:val="00B8017E"/>
    <w:rsid w:val="00B80625"/>
    <w:rsid w:val="00B94084"/>
    <w:rsid w:val="00BA63C4"/>
    <w:rsid w:val="00BC63C6"/>
    <w:rsid w:val="00BE211D"/>
    <w:rsid w:val="00BF14B5"/>
    <w:rsid w:val="00BF24D9"/>
    <w:rsid w:val="00BF6A03"/>
    <w:rsid w:val="00C0158C"/>
    <w:rsid w:val="00C01E95"/>
    <w:rsid w:val="00C061F7"/>
    <w:rsid w:val="00C2154C"/>
    <w:rsid w:val="00C2425E"/>
    <w:rsid w:val="00C26F75"/>
    <w:rsid w:val="00C2741B"/>
    <w:rsid w:val="00C37617"/>
    <w:rsid w:val="00C37C48"/>
    <w:rsid w:val="00C41C6B"/>
    <w:rsid w:val="00C43166"/>
    <w:rsid w:val="00C47814"/>
    <w:rsid w:val="00C6503A"/>
    <w:rsid w:val="00C67987"/>
    <w:rsid w:val="00C76EF6"/>
    <w:rsid w:val="00CA034A"/>
    <w:rsid w:val="00CA1FA3"/>
    <w:rsid w:val="00CA6A75"/>
    <w:rsid w:val="00CB1D1D"/>
    <w:rsid w:val="00CC45FA"/>
    <w:rsid w:val="00CD3030"/>
    <w:rsid w:val="00CD4D08"/>
    <w:rsid w:val="00D100CB"/>
    <w:rsid w:val="00D10A49"/>
    <w:rsid w:val="00D14882"/>
    <w:rsid w:val="00D4135E"/>
    <w:rsid w:val="00D442B6"/>
    <w:rsid w:val="00D46110"/>
    <w:rsid w:val="00D55826"/>
    <w:rsid w:val="00D60456"/>
    <w:rsid w:val="00D673DE"/>
    <w:rsid w:val="00D768CE"/>
    <w:rsid w:val="00D878BC"/>
    <w:rsid w:val="00DA42D9"/>
    <w:rsid w:val="00DA4EBE"/>
    <w:rsid w:val="00DA7AB7"/>
    <w:rsid w:val="00DB00F9"/>
    <w:rsid w:val="00DB72ED"/>
    <w:rsid w:val="00DE5055"/>
    <w:rsid w:val="00DE6326"/>
    <w:rsid w:val="00DE70E2"/>
    <w:rsid w:val="00DF0290"/>
    <w:rsid w:val="00DF0C66"/>
    <w:rsid w:val="00DF411E"/>
    <w:rsid w:val="00E12FC1"/>
    <w:rsid w:val="00E21A07"/>
    <w:rsid w:val="00E26A57"/>
    <w:rsid w:val="00E34DF7"/>
    <w:rsid w:val="00E548FB"/>
    <w:rsid w:val="00E865F0"/>
    <w:rsid w:val="00E91168"/>
    <w:rsid w:val="00E92D37"/>
    <w:rsid w:val="00E9786E"/>
    <w:rsid w:val="00EA2CBB"/>
    <w:rsid w:val="00EA5B52"/>
    <w:rsid w:val="00EB7E9C"/>
    <w:rsid w:val="00EE0B75"/>
    <w:rsid w:val="00EE3B31"/>
    <w:rsid w:val="00EE7965"/>
    <w:rsid w:val="00EF2C22"/>
    <w:rsid w:val="00F030FA"/>
    <w:rsid w:val="00F03ABE"/>
    <w:rsid w:val="00F04BC9"/>
    <w:rsid w:val="00F106C1"/>
    <w:rsid w:val="00F11652"/>
    <w:rsid w:val="00F11EB4"/>
    <w:rsid w:val="00F15607"/>
    <w:rsid w:val="00F15CC2"/>
    <w:rsid w:val="00F22F27"/>
    <w:rsid w:val="00F25F8E"/>
    <w:rsid w:val="00F32C47"/>
    <w:rsid w:val="00F36285"/>
    <w:rsid w:val="00F44360"/>
    <w:rsid w:val="00F44536"/>
    <w:rsid w:val="00F621BD"/>
    <w:rsid w:val="00F64566"/>
    <w:rsid w:val="00F64C5A"/>
    <w:rsid w:val="00F72AAE"/>
    <w:rsid w:val="00F7588D"/>
    <w:rsid w:val="00F75E60"/>
    <w:rsid w:val="00F83DB4"/>
    <w:rsid w:val="00F85C88"/>
    <w:rsid w:val="00FA33F6"/>
    <w:rsid w:val="00FC07A5"/>
    <w:rsid w:val="00FC7362"/>
    <w:rsid w:val="00FF6249"/>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12AECAF"/>
  <w15:docId w15:val="{2529E56D-5422-4751-B4D0-98FE3F5D8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22B"/>
    <w:pPr>
      <w:spacing w:after="0" w:line="240" w:lineRule="auto"/>
    </w:pPr>
    <w:rPr>
      <w:rFonts w:ascii="Times New Roman" w:eastAsia="Times New Roman" w:hAnsi="Times New Roman" w:cs="Times New Roman"/>
      <w:kern w:val="0"/>
      <w:sz w:val="28"/>
      <w:szCs w:val="28"/>
    </w:rPr>
  </w:style>
  <w:style w:type="paragraph" w:styleId="Heading1">
    <w:name w:val="heading 1"/>
    <w:basedOn w:val="Normal"/>
    <w:next w:val="Normal"/>
    <w:link w:val="Heading1Char"/>
    <w:qFormat/>
    <w:rsid w:val="0005522B"/>
    <w:pPr>
      <w:keepNext/>
      <w:numPr>
        <w:numId w:val="1"/>
      </w:numPr>
      <w:spacing w:line="300" w:lineRule="exact"/>
      <w:outlineLvl w:val="0"/>
    </w:pPr>
    <w:rPr>
      <w:b/>
      <w:szCs w:val="24"/>
    </w:rPr>
  </w:style>
  <w:style w:type="paragraph" w:styleId="Heading2">
    <w:name w:val="heading 2"/>
    <w:basedOn w:val="Normal"/>
    <w:next w:val="Normal"/>
    <w:link w:val="Heading2Char"/>
    <w:uiPriority w:val="9"/>
    <w:semiHidden/>
    <w:unhideWhenUsed/>
    <w:qFormat/>
    <w:rsid w:val="002200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qFormat/>
    <w:rsid w:val="0005522B"/>
    <w:pPr>
      <w:keepNext/>
      <w:spacing w:before="100" w:beforeAutospacing="1" w:after="100" w:afterAutospacing="1" w:line="300" w:lineRule="exact"/>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522B"/>
    <w:rPr>
      <w:rFonts w:ascii="Times New Roman" w:eastAsia="Times New Roman" w:hAnsi="Times New Roman" w:cs="Times New Roman"/>
      <w:b/>
      <w:kern w:val="0"/>
      <w:sz w:val="28"/>
      <w:szCs w:val="24"/>
    </w:rPr>
  </w:style>
  <w:style w:type="character" w:customStyle="1" w:styleId="Heading5Char">
    <w:name w:val="Heading 5 Char"/>
    <w:basedOn w:val="DefaultParagraphFont"/>
    <w:link w:val="Heading5"/>
    <w:rsid w:val="0005522B"/>
    <w:rPr>
      <w:rFonts w:ascii="Times New Roman" w:eastAsia="Times New Roman" w:hAnsi="Times New Roman" w:cs="Times New Roman"/>
      <w:b/>
      <w:bCs/>
      <w:kern w:val="0"/>
      <w:sz w:val="28"/>
      <w:szCs w:val="28"/>
    </w:rPr>
  </w:style>
  <w:style w:type="paragraph" w:styleId="BodyText">
    <w:name w:val="Body Text"/>
    <w:basedOn w:val="Normal"/>
    <w:link w:val="BodyTextChar"/>
    <w:rsid w:val="0005522B"/>
    <w:pPr>
      <w:spacing w:before="120"/>
      <w:jc w:val="both"/>
    </w:pPr>
    <w:rPr>
      <w:rFonts w:ascii=".VnTime" w:hAnsi=".VnTime"/>
    </w:rPr>
  </w:style>
  <w:style w:type="character" w:customStyle="1" w:styleId="BodyTextChar">
    <w:name w:val="Body Text Char"/>
    <w:basedOn w:val="DefaultParagraphFont"/>
    <w:link w:val="BodyText"/>
    <w:rsid w:val="0005522B"/>
    <w:rPr>
      <w:rFonts w:ascii=".VnTime" w:eastAsia="Times New Roman" w:hAnsi=".VnTime" w:cs="Times New Roman"/>
      <w:kern w:val="0"/>
      <w:sz w:val="28"/>
      <w:szCs w:val="28"/>
    </w:rPr>
  </w:style>
  <w:style w:type="paragraph" w:styleId="BodyTextIndent">
    <w:name w:val="Body Text Indent"/>
    <w:basedOn w:val="Normal"/>
    <w:link w:val="BodyTextIndentChar"/>
    <w:rsid w:val="0005522B"/>
    <w:pPr>
      <w:spacing w:before="120"/>
      <w:ind w:firstLine="720"/>
      <w:jc w:val="both"/>
    </w:pPr>
    <w:rPr>
      <w:rFonts w:ascii=".VnTime" w:hAnsi=".VnTime"/>
    </w:rPr>
  </w:style>
  <w:style w:type="character" w:customStyle="1" w:styleId="BodyTextIndentChar">
    <w:name w:val="Body Text Indent Char"/>
    <w:basedOn w:val="DefaultParagraphFont"/>
    <w:link w:val="BodyTextIndent"/>
    <w:rsid w:val="0005522B"/>
    <w:rPr>
      <w:rFonts w:ascii=".VnTime" w:eastAsia="Times New Roman" w:hAnsi=".VnTime" w:cs="Times New Roman"/>
      <w:kern w:val="0"/>
      <w:sz w:val="28"/>
      <w:szCs w:val="28"/>
    </w:rPr>
  </w:style>
  <w:style w:type="paragraph" w:styleId="Header">
    <w:name w:val="header"/>
    <w:basedOn w:val="Normal"/>
    <w:link w:val="HeaderChar"/>
    <w:uiPriority w:val="99"/>
    <w:rsid w:val="0005522B"/>
    <w:pPr>
      <w:tabs>
        <w:tab w:val="center" w:pos="4320"/>
        <w:tab w:val="right" w:pos="8640"/>
      </w:tabs>
    </w:pPr>
  </w:style>
  <w:style w:type="character" w:customStyle="1" w:styleId="HeaderChar">
    <w:name w:val="Header Char"/>
    <w:basedOn w:val="DefaultParagraphFont"/>
    <w:link w:val="Header"/>
    <w:uiPriority w:val="99"/>
    <w:rsid w:val="0005522B"/>
    <w:rPr>
      <w:rFonts w:ascii="Times New Roman" w:eastAsia="Times New Roman" w:hAnsi="Times New Roman" w:cs="Times New Roman"/>
      <w:kern w:val="0"/>
      <w:sz w:val="28"/>
      <w:szCs w:val="28"/>
    </w:rPr>
  </w:style>
  <w:style w:type="character" w:styleId="PageNumber">
    <w:name w:val="page number"/>
    <w:basedOn w:val="DefaultParagraphFont"/>
    <w:rsid w:val="0005522B"/>
  </w:style>
  <w:style w:type="paragraph" w:styleId="Footer">
    <w:name w:val="footer"/>
    <w:basedOn w:val="Normal"/>
    <w:link w:val="FooterChar"/>
    <w:rsid w:val="0005522B"/>
    <w:pPr>
      <w:tabs>
        <w:tab w:val="center" w:pos="4320"/>
        <w:tab w:val="right" w:pos="8640"/>
      </w:tabs>
    </w:pPr>
  </w:style>
  <w:style w:type="character" w:customStyle="1" w:styleId="FooterChar">
    <w:name w:val="Footer Char"/>
    <w:basedOn w:val="DefaultParagraphFont"/>
    <w:link w:val="Footer"/>
    <w:rsid w:val="0005522B"/>
    <w:rPr>
      <w:rFonts w:ascii="Times New Roman" w:eastAsia="Times New Roman" w:hAnsi="Times New Roman" w:cs="Times New Roman"/>
      <w:kern w:val="0"/>
      <w:sz w:val="28"/>
      <w:szCs w:val="28"/>
    </w:rPr>
  </w:style>
  <w:style w:type="paragraph" w:styleId="BodyTextIndent3">
    <w:name w:val="Body Text Indent 3"/>
    <w:basedOn w:val="Normal"/>
    <w:link w:val="BodyTextIndent3Char"/>
    <w:rsid w:val="0005522B"/>
    <w:pPr>
      <w:spacing w:before="140" w:after="140" w:line="264" w:lineRule="auto"/>
      <w:ind w:firstLine="828"/>
      <w:jc w:val="both"/>
    </w:pPr>
    <w:rPr>
      <w:rFonts w:ascii=".VnTime" w:hAnsi=".VnTime"/>
      <w:sz w:val="30"/>
      <w:szCs w:val="20"/>
    </w:rPr>
  </w:style>
  <w:style w:type="character" w:customStyle="1" w:styleId="BodyTextIndent3Char">
    <w:name w:val="Body Text Indent 3 Char"/>
    <w:basedOn w:val="DefaultParagraphFont"/>
    <w:link w:val="BodyTextIndent3"/>
    <w:rsid w:val="0005522B"/>
    <w:rPr>
      <w:rFonts w:ascii=".VnTime" w:eastAsia="Times New Roman" w:hAnsi=".VnTime" w:cs="Times New Roman"/>
      <w:kern w:val="0"/>
      <w:sz w:val="30"/>
      <w:szCs w:val="20"/>
    </w:rPr>
  </w:style>
  <w:style w:type="paragraph" w:styleId="Title">
    <w:name w:val="Title"/>
    <w:basedOn w:val="Normal"/>
    <w:link w:val="TitleChar"/>
    <w:qFormat/>
    <w:rsid w:val="0005522B"/>
    <w:pPr>
      <w:jc w:val="center"/>
    </w:pPr>
    <w:rPr>
      <w:rFonts w:ascii=".VnTimeH" w:hAnsi=".VnTimeH"/>
      <w:b/>
      <w:szCs w:val="20"/>
    </w:rPr>
  </w:style>
  <w:style w:type="character" w:customStyle="1" w:styleId="TitleChar">
    <w:name w:val="Title Char"/>
    <w:basedOn w:val="DefaultParagraphFont"/>
    <w:link w:val="Title"/>
    <w:rsid w:val="0005522B"/>
    <w:rPr>
      <w:rFonts w:ascii=".VnTimeH" w:eastAsia="Times New Roman" w:hAnsi=".VnTimeH" w:cs="Times New Roman"/>
      <w:b/>
      <w:kern w:val="0"/>
      <w:sz w:val="28"/>
      <w:szCs w:val="20"/>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Char Char Char, Char Char Char,Char Char Cha"/>
    <w:basedOn w:val="Normal"/>
    <w:link w:val="NormalWebChar"/>
    <w:qFormat/>
    <w:rsid w:val="0005522B"/>
    <w:pPr>
      <w:spacing w:before="100" w:beforeAutospacing="1" w:after="100" w:afterAutospacing="1"/>
    </w:pPr>
    <w:rPr>
      <w:sz w:val="24"/>
      <w:szCs w:val="24"/>
    </w:rPr>
  </w:style>
  <w:style w:type="character" w:customStyle="1" w:styleId="maintext">
    <w:name w:val="maintext"/>
    <w:basedOn w:val="DefaultParagraphFont"/>
    <w:rsid w:val="0005522B"/>
  </w:style>
  <w:style w:type="character" w:customStyle="1" w:styleId="fontstyle01">
    <w:name w:val="fontstyle01"/>
    <w:rsid w:val="0005522B"/>
    <w:rPr>
      <w:rFonts w:ascii="Times-Roman" w:hAnsi="Times-Roman" w:hint="default"/>
      <w:b w:val="0"/>
      <w:bCs w:val="0"/>
      <w:i w:val="0"/>
      <w:iCs w:val="0"/>
      <w:color w:val="000000"/>
      <w:sz w:val="28"/>
      <w:szCs w:val="28"/>
    </w:rPr>
  </w:style>
  <w:style w:type="character" w:styleId="Emphasis">
    <w:name w:val="Emphasis"/>
    <w:qFormat/>
    <w:rsid w:val="0005522B"/>
    <w:rPr>
      <w:i/>
      <w:iCs/>
    </w:rPr>
  </w:style>
  <w:style w:type="character" w:styleId="Strong">
    <w:name w:val="Strong"/>
    <w:uiPriority w:val="22"/>
    <w:qFormat/>
    <w:rsid w:val="0005522B"/>
    <w:rPr>
      <w:b/>
      <w:bCs/>
    </w:rPr>
  </w:style>
  <w:style w:type="paragraph" w:customStyle="1" w:styleId="Char">
    <w:name w:val="Char"/>
    <w:basedOn w:val="Normal"/>
    <w:semiHidden/>
    <w:rsid w:val="0005522B"/>
    <w:pPr>
      <w:spacing w:after="160" w:line="240" w:lineRule="exact"/>
    </w:pPr>
    <w:rPr>
      <w:rFonts w:ascii="Arial" w:hAnsi="Arial"/>
      <w:sz w:val="22"/>
      <w:szCs w:val="22"/>
    </w:rPr>
  </w:style>
  <w:style w:type="table" w:styleId="TableGrid">
    <w:name w:val="Table Grid"/>
    <w:basedOn w:val="TableNormal"/>
    <w:rsid w:val="0005522B"/>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2008A"/>
    <w:rPr>
      <w:rFonts w:asciiTheme="majorHAnsi" w:eastAsiaTheme="majorEastAsia" w:hAnsiTheme="majorHAnsi" w:cstheme="majorBidi"/>
      <w:color w:val="2F5496" w:themeColor="accent1" w:themeShade="BF"/>
      <w:kern w:val="0"/>
      <w:sz w:val="26"/>
      <w:szCs w:val="26"/>
    </w:rPr>
  </w:style>
  <w:style w:type="character" w:customStyle="1" w:styleId="FootnoteTextChar1">
    <w:name w:val="Footnote Text Char1"/>
    <w:aliases w:val="Footnote Text Char Char Char Char Char Char,Footnote Text Char Char Char Char Char Char Ch Char,fn Char,footnote text Char,Footnotes Char,Footnote ak Char,Footnotes Char Char Char,Footnotes Char Ch Char,Geneva 9 Char,Boston 10 Char"/>
    <w:link w:val="FootnoteText"/>
    <w:rsid w:val="0022008A"/>
  </w:style>
  <w:style w:type="character" w:styleId="FootnoteReference">
    <w:name w:val="footnote reference"/>
    <w:aliases w:val="Footnote,Ref,de nota al pie,Footnote text,ftref,Footnote text + 13 pt,Footnote Text1,BearingPoint,16 Point,Superscript 6 Point,fr,Footnote Text Char Char Char Char Char Char Ch Char Char Char Char Char Char C,Footnote + Arial,10 pt,4_"/>
    <w:link w:val="CharChar1CharCharCharChar1CharCharCharCharCharCharCharChar"/>
    <w:qFormat/>
    <w:rsid w:val="0022008A"/>
    <w:rPr>
      <w:vertAlign w:val="superscript"/>
    </w:rPr>
  </w:style>
  <w:style w:type="paragraph" w:styleId="FootnoteText">
    <w:name w:val="footnote text"/>
    <w:aliases w:val="Footnote Text Char Char Char Char Char,Footnote Text Char Char Char Char Char Char Ch,fn,footnote text,Footnotes,Footnote ak,Footnotes Char Char,Footnotes Char Ch,Geneva 9,Font: Geneva 9,Boston 10,f Char,f,Footnote Text Char1 Char1,FOOTNOT"/>
    <w:basedOn w:val="Normal"/>
    <w:link w:val="FootnoteTextChar1"/>
    <w:qFormat/>
    <w:rsid w:val="0022008A"/>
    <w:rPr>
      <w:rFonts w:asciiTheme="minorHAnsi" w:eastAsiaTheme="minorHAnsi" w:hAnsiTheme="minorHAnsi" w:cstheme="minorBidi"/>
      <w:kern w:val="2"/>
      <w:sz w:val="22"/>
      <w:szCs w:val="22"/>
    </w:rPr>
  </w:style>
  <w:style w:type="character" w:customStyle="1" w:styleId="FootnoteTextChar">
    <w:name w:val="Footnote Text Char"/>
    <w:aliases w:val="Footnote Text Char Char Char Char Char Char Ch Char Char Char Char,fn Char1,fn Char Char,Char Char13 Char"/>
    <w:basedOn w:val="DefaultParagraphFont"/>
    <w:qFormat/>
    <w:rsid w:val="0022008A"/>
    <w:rPr>
      <w:rFonts w:ascii="Times New Roman" w:eastAsia="Times New Roman" w:hAnsi="Times New Roman" w:cs="Times New Roman"/>
      <w:kern w:val="0"/>
      <w:sz w:val="20"/>
      <w:szCs w:val="20"/>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22008A"/>
    <w:pPr>
      <w:spacing w:after="160" w:line="240" w:lineRule="exact"/>
    </w:pPr>
    <w:rPr>
      <w:rFonts w:asciiTheme="minorHAnsi" w:eastAsiaTheme="minorHAnsi" w:hAnsiTheme="minorHAnsi" w:cstheme="minorBidi"/>
      <w:kern w:val="2"/>
      <w:sz w:val="22"/>
      <w:szCs w:val="22"/>
      <w:vertAlign w:val="superscript"/>
    </w:rPr>
  </w:style>
  <w:style w:type="paragraph" w:styleId="ListParagraph">
    <w:name w:val="List Paragraph"/>
    <w:basedOn w:val="Normal"/>
    <w:uiPriority w:val="34"/>
    <w:qFormat/>
    <w:rsid w:val="00F72AAE"/>
    <w:pPr>
      <w:ind w:left="720"/>
      <w:contextualSpacing/>
    </w:p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F11652"/>
    <w:rPr>
      <w:rFonts w:ascii="Times New Roman" w:eastAsia="Times New Roman" w:hAnsi="Times New Roman" w:cs="Times New Roman"/>
      <w:kern w:val="0"/>
      <w:sz w:val="24"/>
      <w:szCs w:val="24"/>
    </w:rPr>
  </w:style>
  <w:style w:type="character" w:styleId="Hyperlink">
    <w:name w:val="Hyperlink"/>
    <w:basedOn w:val="DefaultParagraphFont"/>
    <w:uiPriority w:val="99"/>
    <w:semiHidden/>
    <w:unhideWhenUsed/>
    <w:rsid w:val="00F83DB4"/>
    <w:rPr>
      <w:color w:val="0000FF"/>
      <w:u w:val="single"/>
    </w:rPr>
  </w:style>
  <w:style w:type="character" w:customStyle="1" w:styleId="fontstyle11">
    <w:name w:val="fontstyle11"/>
    <w:basedOn w:val="DefaultParagraphFont"/>
    <w:rsid w:val="00BF6A03"/>
    <w:rPr>
      <w:rFonts w:ascii="Times New Roman" w:hAnsi="Times New Roman" w:cs="Times New Roman" w:hint="default"/>
      <w:b w:val="0"/>
      <w:bCs w:val="0"/>
      <w:i/>
      <w:iCs/>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8644732">
      <w:bodyDiv w:val="1"/>
      <w:marLeft w:val="0"/>
      <w:marRight w:val="0"/>
      <w:marTop w:val="0"/>
      <w:marBottom w:val="0"/>
      <w:divBdr>
        <w:top w:val="none" w:sz="0" w:space="0" w:color="auto"/>
        <w:left w:val="none" w:sz="0" w:space="0" w:color="auto"/>
        <w:bottom w:val="none" w:sz="0" w:space="0" w:color="auto"/>
        <w:right w:val="none" w:sz="0" w:space="0" w:color="auto"/>
      </w:divBdr>
      <w:divsChild>
        <w:div w:id="685909072">
          <w:marLeft w:val="0"/>
          <w:marRight w:val="0"/>
          <w:marTop w:val="0"/>
          <w:marBottom w:val="0"/>
          <w:divBdr>
            <w:top w:val="none" w:sz="0" w:space="0" w:color="auto"/>
            <w:left w:val="none" w:sz="0" w:space="0" w:color="auto"/>
            <w:bottom w:val="none" w:sz="0" w:space="0" w:color="auto"/>
            <w:right w:val="none" w:sz="0" w:space="0" w:color="auto"/>
          </w:divBdr>
        </w:div>
      </w:divsChild>
    </w:div>
    <w:div w:id="864710446">
      <w:bodyDiv w:val="1"/>
      <w:marLeft w:val="0"/>
      <w:marRight w:val="0"/>
      <w:marTop w:val="0"/>
      <w:marBottom w:val="0"/>
      <w:divBdr>
        <w:top w:val="none" w:sz="0" w:space="0" w:color="auto"/>
        <w:left w:val="none" w:sz="0" w:space="0" w:color="auto"/>
        <w:bottom w:val="none" w:sz="0" w:space="0" w:color="auto"/>
        <w:right w:val="none" w:sz="0" w:space="0" w:color="auto"/>
      </w:divBdr>
    </w:div>
    <w:div w:id="982197927">
      <w:bodyDiv w:val="1"/>
      <w:marLeft w:val="0"/>
      <w:marRight w:val="0"/>
      <w:marTop w:val="0"/>
      <w:marBottom w:val="0"/>
      <w:divBdr>
        <w:top w:val="none" w:sz="0" w:space="0" w:color="auto"/>
        <w:left w:val="none" w:sz="0" w:space="0" w:color="auto"/>
        <w:bottom w:val="none" w:sz="0" w:space="0" w:color="auto"/>
        <w:right w:val="none" w:sz="0" w:space="0" w:color="auto"/>
      </w:divBdr>
    </w:div>
    <w:div w:id="1169516719">
      <w:bodyDiv w:val="1"/>
      <w:marLeft w:val="0"/>
      <w:marRight w:val="0"/>
      <w:marTop w:val="0"/>
      <w:marBottom w:val="0"/>
      <w:divBdr>
        <w:top w:val="none" w:sz="0" w:space="0" w:color="auto"/>
        <w:left w:val="none" w:sz="0" w:space="0" w:color="auto"/>
        <w:bottom w:val="none" w:sz="0" w:space="0" w:color="auto"/>
        <w:right w:val="none" w:sz="0" w:space="0" w:color="auto"/>
      </w:divBdr>
    </w:div>
    <w:div w:id="1356228121">
      <w:bodyDiv w:val="1"/>
      <w:marLeft w:val="0"/>
      <w:marRight w:val="0"/>
      <w:marTop w:val="0"/>
      <w:marBottom w:val="0"/>
      <w:divBdr>
        <w:top w:val="none" w:sz="0" w:space="0" w:color="auto"/>
        <w:left w:val="none" w:sz="0" w:space="0" w:color="auto"/>
        <w:bottom w:val="none" w:sz="0" w:space="0" w:color="auto"/>
        <w:right w:val="none" w:sz="0" w:space="0" w:color="auto"/>
      </w:divBdr>
    </w:div>
    <w:div w:id="1485202487">
      <w:bodyDiv w:val="1"/>
      <w:marLeft w:val="0"/>
      <w:marRight w:val="0"/>
      <w:marTop w:val="0"/>
      <w:marBottom w:val="0"/>
      <w:divBdr>
        <w:top w:val="none" w:sz="0" w:space="0" w:color="auto"/>
        <w:left w:val="none" w:sz="0" w:space="0" w:color="auto"/>
        <w:bottom w:val="none" w:sz="0" w:space="0" w:color="auto"/>
        <w:right w:val="none" w:sz="0" w:space="0" w:color="auto"/>
      </w:divBdr>
    </w:div>
    <w:div w:id="1530600665">
      <w:bodyDiv w:val="1"/>
      <w:marLeft w:val="0"/>
      <w:marRight w:val="0"/>
      <w:marTop w:val="0"/>
      <w:marBottom w:val="0"/>
      <w:divBdr>
        <w:top w:val="none" w:sz="0" w:space="0" w:color="auto"/>
        <w:left w:val="none" w:sz="0" w:space="0" w:color="auto"/>
        <w:bottom w:val="none" w:sz="0" w:space="0" w:color="auto"/>
        <w:right w:val="none" w:sz="0" w:space="0" w:color="auto"/>
      </w:divBdr>
    </w:div>
    <w:div w:id="1624994159">
      <w:bodyDiv w:val="1"/>
      <w:marLeft w:val="0"/>
      <w:marRight w:val="0"/>
      <w:marTop w:val="0"/>
      <w:marBottom w:val="0"/>
      <w:divBdr>
        <w:top w:val="none" w:sz="0" w:space="0" w:color="auto"/>
        <w:left w:val="none" w:sz="0" w:space="0" w:color="auto"/>
        <w:bottom w:val="none" w:sz="0" w:space="0" w:color="auto"/>
        <w:right w:val="none" w:sz="0" w:space="0" w:color="auto"/>
      </w:divBdr>
      <w:divsChild>
        <w:div w:id="1727876584">
          <w:marLeft w:val="0"/>
          <w:marRight w:val="0"/>
          <w:marTop w:val="0"/>
          <w:marBottom w:val="0"/>
          <w:divBdr>
            <w:top w:val="none" w:sz="0" w:space="0" w:color="auto"/>
            <w:left w:val="none" w:sz="0" w:space="0" w:color="auto"/>
            <w:bottom w:val="none" w:sz="0" w:space="0" w:color="auto"/>
            <w:right w:val="none" w:sz="0" w:space="0" w:color="auto"/>
          </w:divBdr>
        </w:div>
      </w:divsChild>
    </w:div>
    <w:div w:id="2037153181">
      <w:bodyDiv w:val="1"/>
      <w:marLeft w:val="0"/>
      <w:marRight w:val="0"/>
      <w:marTop w:val="0"/>
      <w:marBottom w:val="0"/>
      <w:divBdr>
        <w:top w:val="none" w:sz="0" w:space="0" w:color="auto"/>
        <w:left w:val="none" w:sz="0" w:space="0" w:color="auto"/>
        <w:bottom w:val="none" w:sz="0" w:space="0" w:color="auto"/>
        <w:right w:val="none" w:sz="0" w:space="0" w:color="auto"/>
      </w:divBdr>
    </w:div>
    <w:div w:id="2127307149">
      <w:bodyDiv w:val="1"/>
      <w:marLeft w:val="0"/>
      <w:marRight w:val="0"/>
      <w:marTop w:val="0"/>
      <w:marBottom w:val="0"/>
      <w:divBdr>
        <w:top w:val="none" w:sz="0" w:space="0" w:color="auto"/>
        <w:left w:val="none" w:sz="0" w:space="0" w:color="auto"/>
        <w:bottom w:val="none" w:sz="0" w:space="0" w:color="auto"/>
        <w:right w:val="none" w:sz="0" w:space="0" w:color="auto"/>
      </w:divBdr>
      <w:divsChild>
        <w:div w:id="124007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anhnien.vn/quang-binh-quang-tri-se-cung-viet-trang-su-moi-cua-hop-nhat-kien-tao-tuong-lai-18525062515175761.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anhnien.vn/rung-tram-bau-hon-500-nam-tuoi-ven-bien-quang-binh-185250603134444948.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908E8-0400-4006-A531-D663466F0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2642</Words>
  <Characters>15060</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Nhan Bui</cp:lastModifiedBy>
  <cp:revision>6</cp:revision>
  <cp:lastPrinted>2024-06-10T00:52:00Z</cp:lastPrinted>
  <dcterms:created xsi:type="dcterms:W3CDTF">2025-07-17T14:26:00Z</dcterms:created>
  <dcterms:modified xsi:type="dcterms:W3CDTF">2025-07-18T09:34:00Z</dcterms:modified>
</cp:coreProperties>
</file>