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415"/>
        <w:gridCol w:w="5805"/>
      </w:tblGrid>
      <w:tr w:rsidR="00983677" w:rsidRPr="00AF339D" w:rsidTr="00F50F79">
        <w:trPr>
          <w:trHeight w:val="993"/>
          <w:tblCellSpacing w:w="0" w:type="dxa"/>
        </w:trPr>
        <w:tc>
          <w:tcPr>
            <w:tcW w:w="3415" w:type="dxa"/>
            <w:tcMar>
              <w:top w:w="0" w:type="dxa"/>
              <w:left w:w="108" w:type="dxa"/>
              <w:bottom w:w="0" w:type="dxa"/>
              <w:right w:w="108" w:type="dxa"/>
            </w:tcMar>
          </w:tcPr>
          <w:p w:rsidR="00983677" w:rsidRPr="00AF339D" w:rsidRDefault="00BB262E" w:rsidP="00F50F79">
            <w:pPr>
              <w:spacing w:before="120" w:line="234" w:lineRule="atLeast"/>
              <w:jc w:val="center"/>
              <w:rPr>
                <w:sz w:val="26"/>
                <w:szCs w:val="26"/>
              </w:rPr>
            </w:pPr>
            <w:r>
              <w:rPr>
                <w:noProof/>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39.2pt;margin-top:37.4pt;width:81.25pt;height:0;z-index:251660800" o:connectortype="straight"/>
              </w:pict>
            </w:r>
            <w:r w:rsidR="00983677" w:rsidRPr="00AF339D">
              <w:rPr>
                <w:b/>
                <w:bCs/>
                <w:sz w:val="26"/>
                <w:szCs w:val="26"/>
              </w:rPr>
              <w:t>HỘI ĐỒNG NHÂN DÂN</w:t>
            </w:r>
            <w:r w:rsidR="00983677" w:rsidRPr="00AF339D">
              <w:rPr>
                <w:sz w:val="26"/>
                <w:szCs w:val="26"/>
              </w:rPr>
              <w:t> </w:t>
            </w:r>
            <w:r w:rsidR="00983677" w:rsidRPr="00AF339D">
              <w:rPr>
                <w:sz w:val="26"/>
                <w:szCs w:val="26"/>
              </w:rPr>
              <w:br/>
            </w:r>
            <w:r w:rsidR="00983677" w:rsidRPr="00AF339D">
              <w:rPr>
                <w:b/>
                <w:bCs/>
                <w:sz w:val="26"/>
                <w:szCs w:val="26"/>
              </w:rPr>
              <w:t>TỈNH QUẢNG TRỊ</w:t>
            </w:r>
          </w:p>
        </w:tc>
        <w:tc>
          <w:tcPr>
            <w:tcW w:w="5805" w:type="dxa"/>
            <w:tcMar>
              <w:top w:w="0" w:type="dxa"/>
              <w:left w:w="108" w:type="dxa"/>
              <w:bottom w:w="0" w:type="dxa"/>
              <w:right w:w="108" w:type="dxa"/>
            </w:tcMar>
          </w:tcPr>
          <w:p w:rsidR="00983677" w:rsidRPr="00AF339D" w:rsidRDefault="00BB262E" w:rsidP="00F50F79">
            <w:pPr>
              <w:spacing w:before="120" w:line="234" w:lineRule="atLeast"/>
              <w:ind w:right="-68"/>
              <w:jc w:val="center"/>
              <w:rPr>
                <w:b/>
                <w:bCs/>
                <w:sz w:val="26"/>
                <w:szCs w:val="26"/>
              </w:rPr>
            </w:pPr>
            <w:r>
              <w:rPr>
                <w:b/>
                <w:bCs/>
                <w:noProof/>
                <w:sz w:val="26"/>
                <w:szCs w:val="26"/>
              </w:rPr>
              <w:pict>
                <v:shape id="_x0000_s1030" type="#_x0000_t32" style="position:absolute;left:0;text-align:left;margin-left:64.3pt;margin-top:37.5pt;width:155.25pt;height:.05pt;z-index:251661824;mso-position-horizontal-relative:text;mso-position-vertical-relative:text" o:connectortype="straight"/>
              </w:pict>
            </w:r>
            <w:r w:rsidR="00983677" w:rsidRPr="00AF339D">
              <w:rPr>
                <w:b/>
                <w:bCs/>
                <w:sz w:val="26"/>
                <w:szCs w:val="26"/>
              </w:rPr>
              <w:t>CỘNG HÒA XÃ HỘI CHỦ NGHĨA VIỆT NAM   Độc lập - Tự do - Hạnh phúc</w:t>
            </w:r>
          </w:p>
        </w:tc>
      </w:tr>
      <w:tr w:rsidR="00983677" w:rsidRPr="00AF339D" w:rsidTr="00F50F79">
        <w:trPr>
          <w:trHeight w:val="421"/>
          <w:tblCellSpacing w:w="0" w:type="dxa"/>
        </w:trPr>
        <w:tc>
          <w:tcPr>
            <w:tcW w:w="3415" w:type="dxa"/>
            <w:tcMar>
              <w:top w:w="0" w:type="dxa"/>
              <w:left w:w="108" w:type="dxa"/>
              <w:bottom w:w="0" w:type="dxa"/>
              <w:right w:w="108" w:type="dxa"/>
            </w:tcMar>
          </w:tcPr>
          <w:p w:rsidR="00983677" w:rsidRPr="00AF339D" w:rsidRDefault="00983677" w:rsidP="00983677">
            <w:pPr>
              <w:jc w:val="center"/>
            </w:pPr>
            <w:r w:rsidRPr="00AF339D">
              <w:t>Số:</w:t>
            </w:r>
            <w:r>
              <w:t xml:space="preserve">        </w:t>
            </w:r>
            <w:r w:rsidRPr="00AF339D">
              <w:t>/NQ-HĐND</w:t>
            </w:r>
          </w:p>
        </w:tc>
        <w:tc>
          <w:tcPr>
            <w:tcW w:w="5805" w:type="dxa"/>
            <w:tcMar>
              <w:top w:w="0" w:type="dxa"/>
              <w:left w:w="108" w:type="dxa"/>
              <w:bottom w:w="0" w:type="dxa"/>
              <w:right w:w="108" w:type="dxa"/>
            </w:tcMar>
          </w:tcPr>
          <w:p w:rsidR="00983677" w:rsidRPr="00AF339D" w:rsidRDefault="00983677" w:rsidP="00983677">
            <w:pPr>
              <w:ind w:right="-68"/>
              <w:jc w:val="center"/>
              <w:rPr>
                <w:i/>
              </w:rPr>
            </w:pPr>
            <w:r w:rsidRPr="00AF339D">
              <w:rPr>
                <w:i/>
                <w:iCs/>
              </w:rPr>
              <w:t xml:space="preserve">Quảng Trị, ngày </w:t>
            </w:r>
            <w:r>
              <w:rPr>
                <w:i/>
                <w:iCs/>
              </w:rPr>
              <w:t>09</w:t>
            </w:r>
            <w:r w:rsidRPr="00AF339D">
              <w:rPr>
                <w:i/>
                <w:iCs/>
              </w:rPr>
              <w:t xml:space="preserve"> tháng </w:t>
            </w:r>
            <w:r>
              <w:rPr>
                <w:i/>
                <w:iCs/>
              </w:rPr>
              <w:t>12</w:t>
            </w:r>
            <w:r w:rsidRPr="00AF339D">
              <w:rPr>
                <w:i/>
                <w:iCs/>
              </w:rPr>
              <w:t xml:space="preserve"> năm 20</w:t>
            </w:r>
            <w:r w:rsidRPr="00AF339D">
              <w:rPr>
                <w:i/>
              </w:rPr>
              <w:t>22</w:t>
            </w:r>
          </w:p>
        </w:tc>
      </w:tr>
    </w:tbl>
    <w:p w:rsidR="00600F4A" w:rsidRDefault="00600F4A" w:rsidP="00983677">
      <w:pPr>
        <w:spacing w:line="340" w:lineRule="exact"/>
        <w:ind w:firstLine="763"/>
        <w:jc w:val="center"/>
        <w:rPr>
          <w:b/>
        </w:rPr>
      </w:pPr>
    </w:p>
    <w:p w:rsidR="00600F4A" w:rsidRDefault="00600F4A" w:rsidP="00983677">
      <w:pPr>
        <w:spacing w:line="340" w:lineRule="exact"/>
        <w:jc w:val="center"/>
        <w:rPr>
          <w:b/>
        </w:rPr>
      </w:pPr>
      <w:r>
        <w:rPr>
          <w:b/>
        </w:rPr>
        <w:t>NGHỊ QUYẾT</w:t>
      </w:r>
    </w:p>
    <w:p w:rsidR="00983677" w:rsidRDefault="00600F4A" w:rsidP="00983677">
      <w:pPr>
        <w:spacing w:line="340" w:lineRule="exact"/>
        <w:jc w:val="center"/>
        <w:rPr>
          <w:b/>
          <w:bCs/>
          <w:color w:val="000000" w:themeColor="text1"/>
          <w:spacing w:val="2"/>
        </w:rPr>
      </w:pPr>
      <w:r w:rsidRPr="005C0251">
        <w:rPr>
          <w:b/>
        </w:rPr>
        <w:t xml:space="preserve">Về giám sát </w:t>
      </w:r>
      <w:r w:rsidR="005C0251" w:rsidRPr="005C0251">
        <w:rPr>
          <w:b/>
          <w:bCs/>
          <w:color w:val="000000" w:themeColor="text1"/>
          <w:spacing w:val="2"/>
        </w:rPr>
        <w:t>tình hình vận động, quản lý, sử dụng vốn ODA,</w:t>
      </w:r>
    </w:p>
    <w:p w:rsidR="00600F4A" w:rsidRDefault="005C0251" w:rsidP="00983677">
      <w:pPr>
        <w:spacing w:line="340" w:lineRule="exact"/>
        <w:jc w:val="center"/>
        <w:rPr>
          <w:b/>
          <w:bCs/>
          <w:color w:val="000000" w:themeColor="text1"/>
          <w:spacing w:val="2"/>
        </w:rPr>
      </w:pPr>
      <w:r w:rsidRPr="005C0251">
        <w:rPr>
          <w:b/>
          <w:bCs/>
          <w:color w:val="000000" w:themeColor="text1"/>
          <w:spacing w:val="2"/>
        </w:rPr>
        <w:t>vốn vay ưu đãi nước ngoài trên địa bàn tỉnh Quảng Trị</w:t>
      </w:r>
    </w:p>
    <w:p w:rsidR="005C0251" w:rsidRPr="005C0251" w:rsidRDefault="00BB262E" w:rsidP="00983677">
      <w:pPr>
        <w:spacing w:line="340" w:lineRule="exact"/>
        <w:jc w:val="center"/>
        <w:rPr>
          <w:b/>
        </w:rPr>
      </w:pPr>
      <w:r>
        <w:rPr>
          <w:b/>
          <w:noProof/>
        </w:rPr>
        <w:pict>
          <v:line id="Line 4" o:spid="_x0000_s1027" style="position:absolute;left:0;text-align:left;z-index:251658752;visibility:visible" from="172.45pt,2.65pt" to="281.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"/>
        </w:pict>
      </w:r>
    </w:p>
    <w:p w:rsidR="005241C6" w:rsidRPr="00B313B0" w:rsidRDefault="005241C6" w:rsidP="00983677">
      <w:pPr>
        <w:spacing w:line="340" w:lineRule="exact"/>
        <w:jc w:val="center"/>
      </w:pPr>
      <w:r w:rsidRPr="00B313B0">
        <w:rPr>
          <w:b/>
          <w:bCs/>
        </w:rPr>
        <w:t>HỘI ĐỒNG NHÂN DÂN TỈNH QUẢNG TRỊ</w:t>
      </w:r>
    </w:p>
    <w:p w:rsidR="005241C6" w:rsidRPr="00B313B0" w:rsidRDefault="005241C6" w:rsidP="00983677">
      <w:pPr>
        <w:spacing w:line="340" w:lineRule="exact"/>
        <w:jc w:val="center"/>
        <w:rPr>
          <w:b/>
          <w:bCs/>
        </w:rPr>
      </w:pPr>
      <w:r w:rsidRPr="00B313B0">
        <w:rPr>
          <w:b/>
          <w:bCs/>
        </w:rPr>
        <w:t>KHÓA V</w:t>
      </w:r>
      <w:r>
        <w:rPr>
          <w:b/>
          <w:bCs/>
        </w:rPr>
        <w:t>I</w:t>
      </w:r>
      <w:r w:rsidRPr="00B313B0">
        <w:rPr>
          <w:b/>
          <w:bCs/>
        </w:rPr>
        <w:t>II,</w:t>
      </w:r>
      <w:r w:rsidR="00983677">
        <w:rPr>
          <w:b/>
          <w:bCs/>
        </w:rPr>
        <w:t xml:space="preserve"> </w:t>
      </w:r>
      <w:r w:rsidRPr="00B313B0">
        <w:rPr>
          <w:b/>
          <w:bCs/>
        </w:rPr>
        <w:t>KỲ HỌP THỨ</w:t>
      </w:r>
      <w:r>
        <w:rPr>
          <w:b/>
          <w:bCs/>
        </w:rPr>
        <w:t xml:space="preserve"> 14</w:t>
      </w:r>
    </w:p>
    <w:p w:rsidR="00983677" w:rsidRDefault="00983677" w:rsidP="00983677">
      <w:pPr>
        <w:spacing w:line="340" w:lineRule="exact"/>
        <w:ind w:firstLine="567"/>
        <w:jc w:val="both"/>
        <w:rPr>
          <w:bCs/>
          <w:i/>
        </w:rPr>
      </w:pPr>
    </w:p>
    <w:p w:rsidR="00922941" w:rsidRPr="00AF7188" w:rsidRDefault="00922941" w:rsidP="009F2F23">
      <w:pPr>
        <w:spacing w:before="60" w:line="360" w:lineRule="exact"/>
        <w:ind w:firstLine="425"/>
        <w:jc w:val="both"/>
        <w:rPr>
          <w:i/>
          <w:lang w:val="nl-NL"/>
        </w:rPr>
      </w:pPr>
      <w:r w:rsidRPr="00AF7188">
        <w:rPr>
          <w:bCs/>
          <w:i/>
        </w:rPr>
        <w:t xml:space="preserve">Căn cứ Luật Tổ chức chính quyền địa phương ngày 19/6/2015; </w:t>
      </w:r>
      <w:r w:rsidRPr="00AF7188">
        <w:rPr>
          <w:i/>
          <w:lang w:val="nl-NL"/>
        </w:rPr>
        <w:t>Luật sửa đổi, bổ sung một số điều của Luật Tổ chức Chính phủ và Luật Tổ chức chính quyền địa phương ngày 22/11/2019;</w:t>
      </w:r>
    </w:p>
    <w:p w:rsidR="00922941" w:rsidRPr="00AF7188" w:rsidRDefault="00922941" w:rsidP="009F2F23">
      <w:pPr>
        <w:spacing w:before="60" w:line="360" w:lineRule="exact"/>
        <w:ind w:firstLine="425"/>
        <w:jc w:val="both"/>
        <w:rPr>
          <w:rFonts w:eastAsia="Calibri"/>
          <w:i/>
          <w:lang w:val="pl-PL"/>
        </w:rPr>
      </w:pPr>
      <w:r w:rsidRPr="00AF7188">
        <w:rPr>
          <w:rFonts w:eastAsia="Calibri"/>
          <w:i/>
          <w:lang w:val="pl-PL"/>
        </w:rPr>
        <w:t xml:space="preserve">Căn cứ Luật </w:t>
      </w:r>
      <w:r w:rsidR="00983677">
        <w:rPr>
          <w:rFonts w:eastAsia="Calibri"/>
          <w:i/>
          <w:lang w:val="pl-PL"/>
        </w:rPr>
        <w:t>H</w:t>
      </w:r>
      <w:r w:rsidR="00AF7188" w:rsidRPr="00AF7188">
        <w:rPr>
          <w:rFonts w:eastAsia="Calibri"/>
          <w:i/>
          <w:lang w:val="pl-PL"/>
        </w:rPr>
        <w:t xml:space="preserve">oạt động giám sát của Quốc hội và Hội đồng nhân dân </w:t>
      </w:r>
      <w:r w:rsidRPr="00AF7188">
        <w:rPr>
          <w:rFonts w:eastAsia="Calibri"/>
          <w:i/>
          <w:lang w:val="pl-PL"/>
        </w:rPr>
        <w:t>ngày 04/12/2015;</w:t>
      </w:r>
    </w:p>
    <w:p w:rsidR="00956372" w:rsidRPr="00983677" w:rsidRDefault="00922941" w:rsidP="009F2F23">
      <w:pPr>
        <w:shd w:val="clear" w:color="auto" w:fill="FFFFFF"/>
        <w:spacing w:before="60" w:line="360" w:lineRule="exact"/>
        <w:ind w:firstLine="425"/>
        <w:jc w:val="both"/>
        <w:rPr>
          <w:rFonts w:eastAsia="Calibri"/>
          <w:i/>
          <w:lang w:val="pl-PL"/>
        </w:rPr>
      </w:pPr>
      <w:r w:rsidRPr="00983677">
        <w:rPr>
          <w:rFonts w:eastAsia="Calibri"/>
          <w:i/>
          <w:lang w:val="pl-PL"/>
        </w:rPr>
        <w:t xml:space="preserve">Căn cứ Nghị quyết số </w:t>
      </w:r>
      <w:r w:rsidR="00C144DF" w:rsidRPr="00983677">
        <w:rPr>
          <w:rFonts w:eastAsia="Calibri"/>
          <w:i/>
          <w:lang w:val="pl-PL"/>
        </w:rPr>
        <w:t>5</w:t>
      </w:r>
      <w:r w:rsidR="00956372" w:rsidRPr="00983677">
        <w:rPr>
          <w:rFonts w:eastAsia="Calibri"/>
          <w:i/>
          <w:lang w:val="pl-PL"/>
        </w:rPr>
        <w:t>94</w:t>
      </w:r>
      <w:r w:rsidR="00C144DF" w:rsidRPr="00983677">
        <w:rPr>
          <w:rFonts w:eastAsia="Calibri"/>
          <w:i/>
          <w:lang w:val="pl-PL"/>
        </w:rPr>
        <w:t>/NQ-UBTVQH15</w:t>
      </w:r>
      <w:r w:rsidR="00983677" w:rsidRPr="00983677">
        <w:rPr>
          <w:rFonts w:eastAsia="Calibri"/>
          <w:i/>
          <w:lang w:val="pl-PL"/>
        </w:rPr>
        <w:t xml:space="preserve"> </w:t>
      </w:r>
      <w:r w:rsidRPr="00983677">
        <w:rPr>
          <w:rFonts w:eastAsia="Calibri"/>
          <w:i/>
          <w:lang w:val="pl-PL"/>
        </w:rPr>
        <w:t>ngày 12/</w:t>
      </w:r>
      <w:r w:rsidR="00956372" w:rsidRPr="00983677">
        <w:rPr>
          <w:rFonts w:eastAsia="Calibri"/>
          <w:i/>
          <w:lang w:val="pl-PL"/>
        </w:rPr>
        <w:t>9</w:t>
      </w:r>
      <w:r w:rsidRPr="00983677">
        <w:rPr>
          <w:rFonts w:eastAsia="Calibri"/>
          <w:i/>
          <w:lang w:val="pl-PL"/>
        </w:rPr>
        <w:t>/20</w:t>
      </w:r>
      <w:r w:rsidR="00956372" w:rsidRPr="00983677">
        <w:rPr>
          <w:rFonts w:eastAsia="Calibri"/>
          <w:i/>
          <w:lang w:val="pl-PL"/>
        </w:rPr>
        <w:t>2022</w:t>
      </w:r>
      <w:r w:rsidRPr="00983677">
        <w:rPr>
          <w:rFonts w:eastAsia="Calibri"/>
          <w:i/>
          <w:lang w:val="pl-PL"/>
        </w:rPr>
        <w:t xml:space="preserve"> của Ủy ban thường vụ Quốc </w:t>
      </w:r>
      <w:r w:rsidR="00983677" w:rsidRPr="00983677">
        <w:rPr>
          <w:rFonts w:eastAsia="Calibri"/>
          <w:i/>
          <w:lang w:val="pl-PL"/>
        </w:rPr>
        <w:t>h</w:t>
      </w:r>
      <w:r w:rsidRPr="00983677">
        <w:rPr>
          <w:rFonts w:eastAsia="Calibri"/>
          <w:i/>
          <w:lang w:val="pl-PL"/>
        </w:rPr>
        <w:t xml:space="preserve">ội </w:t>
      </w:r>
      <w:bookmarkStart w:id="0" w:name="loai_1_name"/>
      <w:r w:rsidR="00956372" w:rsidRPr="00983677">
        <w:rPr>
          <w:rFonts w:eastAsia="Calibri"/>
          <w:i/>
          <w:lang w:val="pl-PL"/>
        </w:rPr>
        <w:t xml:space="preserve">hướng dẫn hoạt động giám sát của Hội đồng nhân dân, Thường trực </w:t>
      </w:r>
      <w:r w:rsidR="00983677" w:rsidRPr="00983677">
        <w:rPr>
          <w:rFonts w:eastAsia="Calibri"/>
          <w:i/>
          <w:lang w:val="pl-PL"/>
        </w:rPr>
        <w:t>Hội đồng nhân dân</w:t>
      </w:r>
      <w:r w:rsidR="00956372" w:rsidRPr="00983677">
        <w:rPr>
          <w:rFonts w:eastAsia="Calibri"/>
          <w:i/>
          <w:lang w:val="pl-PL"/>
        </w:rPr>
        <w:t xml:space="preserve">, Ban của </w:t>
      </w:r>
      <w:r w:rsidR="00983677" w:rsidRPr="00983677">
        <w:rPr>
          <w:rFonts w:eastAsia="Calibri"/>
          <w:i/>
          <w:lang w:val="pl-PL"/>
        </w:rPr>
        <w:t>Hội đồng nhân dân</w:t>
      </w:r>
      <w:r w:rsidR="00956372" w:rsidRPr="00983677">
        <w:rPr>
          <w:rFonts w:eastAsia="Calibri"/>
          <w:i/>
          <w:lang w:val="pl-PL"/>
        </w:rPr>
        <w:t xml:space="preserve">, Tổ đại biểu </w:t>
      </w:r>
      <w:r w:rsidR="00983677" w:rsidRPr="00983677">
        <w:rPr>
          <w:rFonts w:eastAsia="Calibri"/>
          <w:i/>
          <w:lang w:val="pl-PL"/>
        </w:rPr>
        <w:t>Hội đồng nhân dân</w:t>
      </w:r>
      <w:r w:rsidR="00956372" w:rsidRPr="00983677">
        <w:rPr>
          <w:rFonts w:eastAsia="Calibri"/>
          <w:i/>
          <w:lang w:val="pl-PL"/>
        </w:rPr>
        <w:t xml:space="preserve"> và đ</w:t>
      </w:r>
      <w:r w:rsidR="00983677" w:rsidRPr="00983677">
        <w:rPr>
          <w:rFonts w:eastAsia="Calibri"/>
          <w:i/>
          <w:lang w:val="pl-PL"/>
        </w:rPr>
        <w:t>ại</w:t>
      </w:r>
      <w:r w:rsidR="00956372" w:rsidRPr="00983677">
        <w:rPr>
          <w:rFonts w:eastAsia="Calibri"/>
          <w:i/>
          <w:lang w:val="pl-PL"/>
        </w:rPr>
        <w:t xml:space="preserve"> biểu </w:t>
      </w:r>
      <w:r w:rsidR="00983677" w:rsidRPr="00983677">
        <w:rPr>
          <w:rFonts w:eastAsia="Calibri"/>
          <w:i/>
          <w:lang w:val="pl-PL"/>
        </w:rPr>
        <w:t>Hội đồng nhân dân;</w:t>
      </w:r>
    </w:p>
    <w:bookmarkEnd w:id="0"/>
    <w:p w:rsidR="00983677" w:rsidRPr="00983677" w:rsidRDefault="00600F4A" w:rsidP="009F2F23">
      <w:pPr>
        <w:spacing w:before="40" w:line="360" w:lineRule="exact"/>
        <w:ind w:firstLine="425"/>
        <w:jc w:val="both"/>
        <w:rPr>
          <w:rFonts w:eastAsia="Calibri"/>
          <w:i/>
          <w:lang w:val="pl-PL"/>
        </w:rPr>
      </w:pPr>
      <w:r w:rsidRPr="00983677">
        <w:rPr>
          <w:rFonts w:eastAsia="Calibri"/>
          <w:i/>
          <w:lang w:val="pl-PL"/>
        </w:rPr>
        <w:t xml:space="preserve">Sau khi xem xét Báo cáo số </w:t>
      </w:r>
      <w:r w:rsidR="00446D4D" w:rsidRPr="00983677">
        <w:rPr>
          <w:rFonts w:eastAsia="Calibri"/>
          <w:i/>
          <w:lang w:val="pl-PL"/>
        </w:rPr>
        <w:t>351</w:t>
      </w:r>
      <w:r w:rsidRPr="00983677">
        <w:rPr>
          <w:rFonts w:eastAsia="Calibri"/>
          <w:i/>
          <w:lang w:val="pl-PL"/>
        </w:rPr>
        <w:t xml:space="preserve">/BC-HĐND ngày </w:t>
      </w:r>
      <w:r w:rsidR="00446D4D" w:rsidRPr="00983677">
        <w:rPr>
          <w:rFonts w:eastAsia="Calibri"/>
          <w:i/>
          <w:lang w:val="pl-PL"/>
        </w:rPr>
        <w:t>2</w:t>
      </w:r>
      <w:r w:rsidRPr="00983677">
        <w:rPr>
          <w:rFonts w:eastAsia="Calibri"/>
          <w:i/>
          <w:lang w:val="pl-PL"/>
        </w:rPr>
        <w:t>9/</w:t>
      </w:r>
      <w:r w:rsidR="00446D4D" w:rsidRPr="00983677">
        <w:rPr>
          <w:rFonts w:eastAsia="Calibri"/>
          <w:i/>
          <w:lang w:val="pl-PL"/>
        </w:rPr>
        <w:t>11</w:t>
      </w:r>
      <w:r w:rsidRPr="00983677">
        <w:rPr>
          <w:rFonts w:eastAsia="Calibri"/>
          <w:i/>
          <w:lang w:val="pl-PL"/>
        </w:rPr>
        <w:t>/20</w:t>
      </w:r>
      <w:r w:rsidR="00446D4D" w:rsidRPr="00983677">
        <w:rPr>
          <w:rFonts w:eastAsia="Calibri"/>
          <w:i/>
          <w:lang w:val="pl-PL"/>
        </w:rPr>
        <w:t>2</w:t>
      </w:r>
      <w:r w:rsidRPr="00983677">
        <w:rPr>
          <w:rFonts w:eastAsia="Calibri"/>
          <w:i/>
          <w:lang w:val="pl-PL"/>
        </w:rPr>
        <w:t xml:space="preserve">2 của Thường trực Hội đồng nhân dân tỉnh về </w:t>
      </w:r>
      <w:r w:rsidR="00446D4D" w:rsidRPr="00983677">
        <w:rPr>
          <w:rFonts w:eastAsia="Calibri"/>
          <w:i/>
          <w:lang w:val="pl-PL"/>
        </w:rPr>
        <w:t xml:space="preserve">giám sát </w:t>
      </w:r>
      <w:r w:rsidRPr="00983677">
        <w:rPr>
          <w:rFonts w:eastAsia="Calibri"/>
          <w:i/>
          <w:lang w:val="pl-PL"/>
        </w:rPr>
        <w:t xml:space="preserve">tình hình </w:t>
      </w:r>
      <w:r w:rsidR="00446D4D" w:rsidRPr="00983677">
        <w:rPr>
          <w:rFonts w:eastAsia="Calibri"/>
          <w:i/>
          <w:lang w:val="pl-PL"/>
        </w:rPr>
        <w:t>vận động, quản lý, sử dụng vốn ODA, vốn vay ưu đãi nước ngoài trên địa bàn tỉnh Quảng Trị</w:t>
      </w:r>
      <w:r w:rsidR="00983677" w:rsidRPr="00983677">
        <w:rPr>
          <w:rFonts w:eastAsia="Calibri"/>
          <w:i/>
          <w:lang w:val="pl-PL"/>
        </w:rPr>
        <w:t xml:space="preserve"> </w:t>
      </w:r>
      <w:r w:rsidRPr="00983677">
        <w:rPr>
          <w:rFonts w:eastAsia="Calibri"/>
          <w:i/>
          <w:lang w:val="pl-PL"/>
        </w:rPr>
        <w:t xml:space="preserve">và </w:t>
      </w:r>
      <w:r w:rsidR="00983677" w:rsidRPr="00983677">
        <w:rPr>
          <w:rFonts w:eastAsia="Calibri"/>
          <w:i/>
          <w:lang w:val="pl-PL"/>
        </w:rPr>
        <w:t>ý kiến thảo luận của đại biểu Hội đồng nhân dân tỉnh tại kỳ họp.</w:t>
      </w:r>
    </w:p>
    <w:p w:rsidR="00983677" w:rsidRPr="00983677" w:rsidRDefault="00983677" w:rsidP="00983677">
      <w:pPr>
        <w:spacing w:line="240" w:lineRule="exact"/>
        <w:ind w:firstLine="425"/>
        <w:jc w:val="both"/>
        <w:rPr>
          <w:rFonts w:eastAsia="Calibri"/>
          <w:i/>
          <w:lang w:val="pl-PL"/>
        </w:rPr>
      </w:pPr>
    </w:p>
    <w:p w:rsidR="00600F4A" w:rsidRDefault="00600F4A" w:rsidP="00983677">
      <w:pPr>
        <w:spacing w:before="60" w:line="320" w:lineRule="exact"/>
        <w:jc w:val="center"/>
        <w:rPr>
          <w:b/>
        </w:rPr>
      </w:pPr>
      <w:r>
        <w:rPr>
          <w:b/>
        </w:rPr>
        <w:t>QUYẾT NGHỊ:</w:t>
      </w:r>
    </w:p>
    <w:p w:rsidR="00983677" w:rsidRDefault="00983677" w:rsidP="00983677">
      <w:pPr>
        <w:spacing w:line="240" w:lineRule="exact"/>
        <w:jc w:val="center"/>
        <w:rPr>
          <w:b/>
        </w:rPr>
      </w:pPr>
    </w:p>
    <w:p w:rsidR="003B0E15" w:rsidRPr="003B0E15" w:rsidRDefault="00600F4A" w:rsidP="009F2F23">
      <w:pPr>
        <w:pStyle w:val="NormalWeb"/>
        <w:spacing w:before="60" w:beforeAutospacing="0" w:after="0" w:afterAutospacing="0" w:line="360" w:lineRule="exact"/>
        <w:ind w:firstLine="425"/>
        <w:jc w:val="both"/>
        <w:rPr>
          <w:sz w:val="28"/>
          <w:szCs w:val="28"/>
        </w:rPr>
      </w:pPr>
      <w:r w:rsidRPr="003B0E15">
        <w:rPr>
          <w:b/>
          <w:sz w:val="28"/>
          <w:szCs w:val="28"/>
        </w:rPr>
        <w:t>Điều 1.</w:t>
      </w:r>
      <w:r w:rsidRPr="003B0E15">
        <w:rPr>
          <w:sz w:val="28"/>
          <w:szCs w:val="28"/>
        </w:rPr>
        <w:t xml:space="preserve"> Tán thành Báo cáo của Thường trực Hội đồng nhân dân tỉnh về giám sát </w:t>
      </w:r>
      <w:r w:rsidR="00FD07DB" w:rsidRPr="003B0E15">
        <w:rPr>
          <w:sz w:val="28"/>
          <w:szCs w:val="28"/>
        </w:rPr>
        <w:t xml:space="preserve">tình hình </w:t>
      </w:r>
      <w:r w:rsidR="00FD07DB" w:rsidRPr="003B0E15">
        <w:rPr>
          <w:bCs/>
          <w:color w:val="000000" w:themeColor="text1"/>
          <w:spacing w:val="2"/>
          <w:sz w:val="28"/>
          <w:szCs w:val="28"/>
        </w:rPr>
        <w:t>vận động, quản lý, sử dụng vốn ODA, vốn vay ưu đãi nước ngoài trên địa bàn tỉnh Quảng Trị</w:t>
      </w:r>
      <w:r w:rsidRPr="003B0E15">
        <w:rPr>
          <w:sz w:val="28"/>
          <w:szCs w:val="28"/>
        </w:rPr>
        <w:t>.</w:t>
      </w:r>
      <w:r w:rsidR="00983677" w:rsidRPr="003B0E15">
        <w:rPr>
          <w:sz w:val="28"/>
          <w:szCs w:val="28"/>
        </w:rPr>
        <w:t xml:space="preserve"> </w:t>
      </w:r>
      <w:r w:rsidR="001F7FE4" w:rsidRPr="003B0E15">
        <w:rPr>
          <w:sz w:val="28"/>
          <w:szCs w:val="28"/>
        </w:rPr>
        <w:t>Trong đó</w:t>
      </w:r>
      <w:r w:rsidR="003B0E15" w:rsidRPr="003B0E15">
        <w:rPr>
          <w:sz w:val="28"/>
          <w:szCs w:val="28"/>
        </w:rPr>
        <w:t>:</w:t>
      </w:r>
    </w:p>
    <w:p w:rsidR="009F2F23" w:rsidRDefault="009F2F23" w:rsidP="009F2F23">
      <w:pPr>
        <w:spacing w:before="60" w:line="360" w:lineRule="exact"/>
        <w:ind w:firstLine="425"/>
        <w:jc w:val="both"/>
      </w:pPr>
      <w:r>
        <w:rPr>
          <w:color w:val="000000" w:themeColor="text1"/>
        </w:rPr>
        <w:t>G</w:t>
      </w:r>
      <w:r w:rsidRPr="006B57D4">
        <w:rPr>
          <w:color w:val="000000" w:themeColor="text1"/>
        </w:rPr>
        <w:t xml:space="preserve">iai </w:t>
      </w:r>
      <w:r>
        <w:rPr>
          <w:bCs/>
          <w:color w:val="000000" w:themeColor="text1"/>
          <w:lang w:val="pt-BR"/>
        </w:rPr>
        <w:t xml:space="preserve">đoạn 2016 - 2020 và năm 2021, tỉnh Quảng Trị </w:t>
      </w:r>
      <w:r w:rsidRPr="006B57D4">
        <w:rPr>
          <w:bCs/>
          <w:color w:val="000000" w:themeColor="text1"/>
          <w:lang w:val="pt-BR"/>
        </w:rPr>
        <w:t xml:space="preserve">đã vận động, ký kết Hiệp định vay, cam kết tài trợ đối với 09 chương trình, dự án sử dụng vốn ODA, vốn vay ưu đãi gồm: </w:t>
      </w:r>
      <w:r w:rsidRPr="006B57D4">
        <w:rPr>
          <w:bCs/>
          <w:color w:val="000000" w:themeColor="text1"/>
        </w:rPr>
        <w:t>(1) Dự án Tăng cường quản lý đất đai và cơ sở dữ liệu đất đai tỉnh Quảng Trị (VILG); (2) Dự án Xây dựng cầu dân sinh và quản lý tài sản đường địa phương (LRAMP); (3) Dự án đầu tư xây dựng và phát triển hệ thống cung ứng dịch vụ y tế tuyến cơ sở dự án thành phần tỉnh Quảng Trị; (4) Dự án Hiện đại hóa ngành lâm nghiệp và tăng cường tính chống chịu vùng ven biển tỉnh Quảng Trị</w:t>
      </w:r>
      <w:r>
        <w:rPr>
          <w:bCs/>
          <w:color w:val="000000" w:themeColor="text1"/>
        </w:rPr>
        <w:t xml:space="preserve"> (FMCR)</w:t>
      </w:r>
      <w:r w:rsidRPr="006B57D4">
        <w:rPr>
          <w:bCs/>
          <w:color w:val="000000" w:themeColor="text1"/>
        </w:rPr>
        <w:t>; (5) Tiểu dự án: Sửa chữ</w:t>
      </w:r>
      <w:r>
        <w:rPr>
          <w:bCs/>
          <w:color w:val="000000" w:themeColor="text1"/>
        </w:rPr>
        <w:t xml:space="preserve">a và nâng cao an toàn đập </w:t>
      </w:r>
      <w:r w:rsidRPr="006B57D4">
        <w:rPr>
          <w:bCs/>
          <w:color w:val="000000" w:themeColor="text1"/>
        </w:rPr>
        <w:t>tỉnh Quảng Trị</w:t>
      </w:r>
      <w:r>
        <w:rPr>
          <w:bCs/>
          <w:color w:val="000000" w:themeColor="text1"/>
        </w:rPr>
        <w:t xml:space="preserve"> (WB8)</w:t>
      </w:r>
      <w:r w:rsidRPr="006B57D4">
        <w:rPr>
          <w:bCs/>
          <w:color w:val="000000" w:themeColor="text1"/>
        </w:rPr>
        <w:t xml:space="preserve">; (6) Dự án Phát triển cơ sở hạ tầng du lịch hỗ trợ cho tăng </w:t>
      </w:r>
      <w:r w:rsidRPr="006B57D4">
        <w:rPr>
          <w:bCs/>
          <w:color w:val="000000" w:themeColor="text1"/>
        </w:rPr>
        <w:lastRenderedPageBreak/>
        <w:t>trưởng toàn diện khu vực tiểu vùng Mê Kông mở rộng giai đoạn 2; (7) Dự án phát triển các đô thị dọc hành lang tiểu vùng sông Mê Kông (GMS); (8) Dự án Hạ tầng cơ bản cho phát triển toàn diện tỉnh Quảng Trị</w:t>
      </w:r>
      <w:r>
        <w:rPr>
          <w:bCs/>
          <w:color w:val="000000" w:themeColor="text1"/>
        </w:rPr>
        <w:t xml:space="preserve"> </w:t>
      </w:r>
      <w:r w:rsidRPr="006B57D4">
        <w:rPr>
          <w:color w:val="000000" w:themeColor="text1"/>
        </w:rPr>
        <w:t>(BIIG2)</w:t>
      </w:r>
      <w:r w:rsidRPr="006B57D4">
        <w:rPr>
          <w:bCs/>
          <w:color w:val="000000" w:themeColor="text1"/>
        </w:rPr>
        <w:t>; (9) Dự án Xây dựng cơ sở hạ tầng thích ứng với biến đổi khí hậu cho đồng bào dân tộc thiểu số tỉnh Quảng Trị</w:t>
      </w:r>
      <w:r>
        <w:rPr>
          <w:bCs/>
          <w:color w:val="000000" w:themeColor="text1"/>
        </w:rPr>
        <w:t xml:space="preserve"> (CRIEM)</w:t>
      </w:r>
      <w:r w:rsidRPr="006B57D4">
        <w:rPr>
          <w:bCs/>
          <w:color w:val="000000" w:themeColor="text1"/>
        </w:rPr>
        <w:t>. Tổng mức vốn</w:t>
      </w:r>
      <w:r w:rsidRPr="006B57D4">
        <w:rPr>
          <w:bCs/>
          <w:color w:val="000000" w:themeColor="text1"/>
          <w:lang w:val="pt-BR"/>
        </w:rPr>
        <w:t xml:space="preserve"> ký kết là 5.528 tỷ đồng. </w:t>
      </w:r>
      <w:r>
        <w:rPr>
          <w:bCs/>
          <w:color w:val="000000" w:themeColor="text1"/>
          <w:lang w:val="pt-BR"/>
        </w:rPr>
        <w:t>Cơ cấu nguồn vốn:</w:t>
      </w:r>
      <w:r w:rsidRPr="006B57D4">
        <w:rPr>
          <w:bCs/>
          <w:color w:val="000000" w:themeColor="text1"/>
          <w:lang w:val="pt-BR"/>
        </w:rPr>
        <w:t xml:space="preserve"> Trung ương vay và hỗ trợ cấp phát có mục tiêu: 3.994 tỷ đồng; ngân sách tỉnh đối ứng 1.029 tỷ đồng; ngân sách tỉnh vay lại 505 tỷ đồng. </w:t>
      </w:r>
    </w:p>
    <w:p w:rsidR="0012155A" w:rsidRPr="003B0E15" w:rsidRDefault="003B0E15" w:rsidP="009F2F23">
      <w:pPr>
        <w:pStyle w:val="NormalWeb"/>
        <w:spacing w:before="60" w:beforeAutospacing="0" w:after="0" w:afterAutospacing="0" w:line="360" w:lineRule="exact"/>
        <w:ind w:firstLine="567"/>
        <w:jc w:val="both"/>
        <w:rPr>
          <w:sz w:val="28"/>
          <w:szCs w:val="28"/>
        </w:rPr>
      </w:pPr>
      <w:r>
        <w:rPr>
          <w:bCs/>
          <w:color w:val="000000" w:themeColor="text1"/>
          <w:sz w:val="28"/>
          <w:szCs w:val="28"/>
        </w:rPr>
        <w:t>Nhìn chung, c</w:t>
      </w:r>
      <w:r w:rsidRPr="003B0E15">
        <w:rPr>
          <w:bCs/>
          <w:color w:val="000000" w:themeColor="text1"/>
          <w:sz w:val="28"/>
          <w:szCs w:val="28"/>
        </w:rPr>
        <w:t xml:space="preserve">ác chương trình, dự án ODA, vốn vay ưu đãi trong giai đoạn 2016-2020 và năm 2021 được </w:t>
      </w:r>
      <w:r w:rsidRPr="003B0E15">
        <w:rPr>
          <w:bCs/>
          <w:color w:val="000000" w:themeColor="text1"/>
          <w:sz w:val="28"/>
          <w:szCs w:val="28"/>
          <w:lang w:val="vi-VN"/>
        </w:rPr>
        <w:t>vận động,</w:t>
      </w:r>
      <w:r w:rsidRPr="003B0E15">
        <w:rPr>
          <w:bCs/>
          <w:color w:val="000000" w:themeColor="text1"/>
          <w:sz w:val="28"/>
          <w:szCs w:val="28"/>
        </w:rPr>
        <w:t xml:space="preserve"> tiếp nhận phù hợp với các quy định của Chính phủ</w:t>
      </w:r>
      <w:r w:rsidRPr="003B0E15">
        <w:rPr>
          <w:rStyle w:val="FootnoteReference"/>
          <w:bCs/>
          <w:color w:val="000000" w:themeColor="text1"/>
          <w:sz w:val="28"/>
          <w:szCs w:val="28"/>
        </w:rPr>
        <w:footnoteReference w:id="2"/>
      </w:r>
      <w:r w:rsidRPr="003B0E15">
        <w:rPr>
          <w:bCs/>
          <w:color w:val="000000" w:themeColor="text1"/>
          <w:sz w:val="28"/>
          <w:szCs w:val="28"/>
        </w:rPr>
        <w:t xml:space="preserve">; phù hợp </w:t>
      </w:r>
      <w:r w:rsidRPr="003B0E15">
        <w:rPr>
          <w:bCs/>
          <w:color w:val="000000" w:themeColor="text1"/>
          <w:sz w:val="28"/>
          <w:szCs w:val="28"/>
          <w:lang w:val="vi-VN"/>
        </w:rPr>
        <w:t>quy hoạch phát triển kinh tế - xã hội 10 năm 2010</w:t>
      </w:r>
      <w:r>
        <w:rPr>
          <w:bCs/>
          <w:color w:val="000000" w:themeColor="text1"/>
          <w:sz w:val="28"/>
          <w:szCs w:val="28"/>
        </w:rPr>
        <w:t xml:space="preserve"> </w:t>
      </w:r>
      <w:r w:rsidRPr="003B0E15">
        <w:rPr>
          <w:bCs/>
          <w:color w:val="000000" w:themeColor="text1"/>
          <w:sz w:val="28"/>
          <w:szCs w:val="28"/>
          <w:lang w:val="vi-VN"/>
        </w:rPr>
        <w:t>- 2020 và kế hoạch phát triển kinh tế - xã hội 5 năm 2016</w:t>
      </w:r>
      <w:r>
        <w:rPr>
          <w:bCs/>
          <w:color w:val="000000" w:themeColor="text1"/>
          <w:sz w:val="28"/>
          <w:szCs w:val="28"/>
        </w:rPr>
        <w:t xml:space="preserve"> </w:t>
      </w:r>
      <w:r w:rsidRPr="003B0E15">
        <w:rPr>
          <w:bCs/>
          <w:color w:val="000000" w:themeColor="text1"/>
          <w:sz w:val="28"/>
          <w:szCs w:val="28"/>
          <w:lang w:val="vi-VN"/>
        </w:rPr>
        <w:t>-</w:t>
      </w:r>
      <w:r>
        <w:rPr>
          <w:bCs/>
          <w:color w:val="000000" w:themeColor="text1"/>
          <w:sz w:val="28"/>
          <w:szCs w:val="28"/>
        </w:rPr>
        <w:t xml:space="preserve"> </w:t>
      </w:r>
      <w:r w:rsidRPr="003B0E15">
        <w:rPr>
          <w:bCs/>
          <w:color w:val="000000" w:themeColor="text1"/>
          <w:sz w:val="28"/>
          <w:szCs w:val="28"/>
          <w:lang w:val="vi-VN"/>
        </w:rPr>
        <w:t xml:space="preserve">2021 của Hội đồng nhân dân tỉnh; phù hợp với </w:t>
      </w:r>
      <w:r w:rsidRPr="003B0E15">
        <w:rPr>
          <w:bCs/>
          <w:color w:val="000000" w:themeColor="text1"/>
          <w:sz w:val="28"/>
          <w:szCs w:val="28"/>
        </w:rPr>
        <w:t>lĩnh vực ưu tiên sử dụng vốn ODA, vốn vay ưu đãi theo định hướng của Chính phủ Việt Nam</w:t>
      </w:r>
      <w:r w:rsidRPr="003B0E15">
        <w:rPr>
          <w:bCs/>
          <w:color w:val="000000" w:themeColor="text1"/>
          <w:sz w:val="28"/>
          <w:szCs w:val="28"/>
          <w:lang w:val="vi-VN"/>
        </w:rPr>
        <w:t xml:space="preserve"> và phù hợp với mục tiêu của các nhà tài trợ. </w:t>
      </w:r>
      <w:r w:rsidRPr="003B0E15">
        <w:rPr>
          <w:color w:val="000000" w:themeColor="text1"/>
          <w:sz w:val="28"/>
          <w:szCs w:val="28"/>
          <w:lang w:val="vi-VN"/>
        </w:rPr>
        <w:t>V</w:t>
      </w:r>
      <w:r w:rsidRPr="003B0E15">
        <w:rPr>
          <w:color w:val="000000" w:themeColor="text1"/>
          <w:sz w:val="28"/>
          <w:szCs w:val="28"/>
          <w:lang w:val="pt-BR"/>
        </w:rPr>
        <w:t xml:space="preserve">ốn ODA </w:t>
      </w:r>
      <w:r w:rsidRPr="003B0E15">
        <w:rPr>
          <w:color w:val="000000" w:themeColor="text1"/>
          <w:sz w:val="28"/>
          <w:szCs w:val="28"/>
          <w:lang w:val="vi-VN"/>
        </w:rPr>
        <w:t xml:space="preserve">bổ sung nguồn vốn đầu tư phát triển, xây dựng cơ sở hạ tầng, </w:t>
      </w:r>
      <w:r w:rsidRPr="003B0E15">
        <w:rPr>
          <w:color w:val="000000" w:themeColor="text1"/>
          <w:sz w:val="28"/>
          <w:szCs w:val="28"/>
          <w:lang w:val="pt-BR"/>
        </w:rPr>
        <w:t>đào tạo nguồn nhân lực</w:t>
      </w:r>
      <w:r w:rsidRPr="003B0E15">
        <w:rPr>
          <w:color w:val="000000" w:themeColor="text1"/>
          <w:sz w:val="28"/>
          <w:szCs w:val="28"/>
          <w:lang w:val="vi-VN"/>
        </w:rPr>
        <w:t>, hỗ trợ kỹ thuật, hỗ trợ sinh kế</w:t>
      </w:r>
      <w:r w:rsidRPr="003B0E15">
        <w:rPr>
          <w:color w:val="000000" w:themeColor="text1"/>
          <w:sz w:val="28"/>
          <w:szCs w:val="28"/>
          <w:lang w:val="pt-BR"/>
        </w:rPr>
        <w:t>, góp phần thúc đẩy phát triển kinh tế</w:t>
      </w:r>
      <w:r>
        <w:rPr>
          <w:color w:val="000000" w:themeColor="text1"/>
          <w:sz w:val="28"/>
          <w:szCs w:val="28"/>
          <w:lang w:val="pt-BR"/>
        </w:rPr>
        <w:t xml:space="preserve"> </w:t>
      </w:r>
      <w:r w:rsidRPr="003B0E15">
        <w:rPr>
          <w:color w:val="000000" w:themeColor="text1"/>
          <w:sz w:val="28"/>
          <w:szCs w:val="28"/>
          <w:lang w:val="pt-BR"/>
        </w:rPr>
        <w:t>-</w:t>
      </w:r>
      <w:r>
        <w:rPr>
          <w:color w:val="000000" w:themeColor="text1"/>
          <w:sz w:val="28"/>
          <w:szCs w:val="28"/>
          <w:lang w:val="pt-BR"/>
        </w:rPr>
        <w:t xml:space="preserve"> </w:t>
      </w:r>
      <w:r w:rsidRPr="003B0E15">
        <w:rPr>
          <w:color w:val="000000" w:themeColor="text1"/>
          <w:sz w:val="28"/>
          <w:szCs w:val="28"/>
          <w:lang w:val="pt-BR"/>
        </w:rPr>
        <w:t>xã hội</w:t>
      </w:r>
      <w:r>
        <w:rPr>
          <w:color w:val="000000" w:themeColor="text1"/>
          <w:sz w:val="28"/>
          <w:szCs w:val="28"/>
          <w:lang w:val="pt-BR"/>
        </w:rPr>
        <w:t>,</w:t>
      </w:r>
      <w:r w:rsidRPr="003B0E15">
        <w:rPr>
          <w:color w:val="000000" w:themeColor="text1"/>
          <w:sz w:val="28"/>
          <w:szCs w:val="28"/>
          <w:lang w:val="pt-BR"/>
        </w:rPr>
        <w:t xml:space="preserve"> </w:t>
      </w:r>
      <w:r w:rsidRPr="003B0E15">
        <w:rPr>
          <w:color w:val="000000" w:themeColor="text1"/>
          <w:sz w:val="28"/>
          <w:szCs w:val="28"/>
          <w:lang w:val="vi-VN"/>
        </w:rPr>
        <w:t>tạo diện mạo mới cho nhiều ngành, lĩnh vực và địa phương hưởng lợi.</w:t>
      </w:r>
    </w:p>
    <w:p w:rsidR="003B0E15" w:rsidRPr="00C367B2" w:rsidRDefault="003B0E15" w:rsidP="009F2F23">
      <w:pPr>
        <w:spacing w:before="60" w:line="360" w:lineRule="exact"/>
        <w:ind w:firstLine="425"/>
        <w:jc w:val="both"/>
      </w:pPr>
      <w:r>
        <w:rPr>
          <w:b/>
        </w:rPr>
        <w:t>Điều 2.</w:t>
      </w:r>
      <w:r>
        <w:t xml:space="preserve"> </w:t>
      </w:r>
      <w:r w:rsidRPr="00C367B2">
        <w:t>Để</w:t>
      </w:r>
      <w:r>
        <w:t xml:space="preserve"> việc </w:t>
      </w:r>
      <w:r w:rsidRPr="00C367B2">
        <w:rPr>
          <w:bCs/>
        </w:rPr>
        <w:t>vận động, quản lý, sử dụng vốn ODA, vốn vay ưu đãi nước ngoài trên địa bàn tỉnh Quảng Trị</w:t>
      </w:r>
      <w:r w:rsidRPr="00C367B2">
        <w:t xml:space="preserve"> có hiệu quả, đúng quy định của Luật Đầu tư công, Luật Ngân sác</w:t>
      </w:r>
      <w:r w:rsidRPr="009722E9">
        <w:rPr>
          <w:color w:val="000000" w:themeColor="text1"/>
        </w:rPr>
        <w:t>h,</w:t>
      </w:r>
      <w:r w:rsidRPr="00C367B2">
        <w:rPr>
          <w:color w:val="FF0000"/>
        </w:rPr>
        <w:t xml:space="preserve"> </w:t>
      </w:r>
      <w:r w:rsidRPr="00C367B2">
        <w:rPr>
          <w:color w:val="000000" w:themeColor="text1"/>
        </w:rPr>
        <w:t>Luật Quản lý nợ công</w:t>
      </w:r>
      <w:r>
        <w:rPr>
          <w:color w:val="000000" w:themeColor="text1"/>
        </w:rPr>
        <w:t xml:space="preserve"> và các quy định pháp luật có liên quan</w:t>
      </w:r>
      <w:r w:rsidRPr="00C367B2">
        <w:rPr>
          <w:color w:val="000000" w:themeColor="text1"/>
        </w:rPr>
        <w:t>,</w:t>
      </w:r>
      <w:r>
        <w:rPr>
          <w:color w:val="000000" w:themeColor="text1"/>
        </w:rPr>
        <w:t xml:space="preserve"> góp phần</w:t>
      </w:r>
      <w:r w:rsidRPr="00C367B2">
        <w:rPr>
          <w:color w:val="000000" w:themeColor="text1"/>
        </w:rPr>
        <w:t xml:space="preserve"> </w:t>
      </w:r>
      <w:r w:rsidRPr="00C367B2">
        <w:t xml:space="preserve">thúc đẩy phát triển kinh tế - xã hội của tỉnh, Hội đồng nhân dân tỉnh yêu cầu </w:t>
      </w:r>
      <w:r>
        <w:t>Ủy</w:t>
      </w:r>
      <w:r w:rsidRPr="00C367B2">
        <w:t xml:space="preserve"> ban nhân dân tỉnh thực hiện các </w:t>
      </w:r>
      <w:r>
        <w:t>giải</w:t>
      </w:r>
      <w:r w:rsidRPr="00901D9C">
        <w:rPr>
          <w:color w:val="FF0000"/>
        </w:rPr>
        <w:t xml:space="preserve"> pháp</w:t>
      </w:r>
      <w:r w:rsidRPr="00C367B2">
        <w:t xml:space="preserve"> sau:</w:t>
      </w:r>
    </w:p>
    <w:p w:rsidR="003B0E15" w:rsidRPr="00E93055" w:rsidRDefault="003B0E15" w:rsidP="009F2F23">
      <w:pPr>
        <w:spacing w:before="60" w:line="360" w:lineRule="exact"/>
        <w:ind w:firstLine="425"/>
        <w:jc w:val="both"/>
        <w:rPr>
          <w:color w:val="000000" w:themeColor="text1"/>
        </w:rPr>
      </w:pPr>
      <w:r>
        <w:rPr>
          <w:color w:val="000000" w:themeColor="text1"/>
        </w:rPr>
        <w:t>1.</w:t>
      </w:r>
      <w:r w:rsidRPr="006B57D4">
        <w:rPr>
          <w:color w:val="000000" w:themeColor="text1"/>
        </w:rPr>
        <w:t xml:space="preserve"> </w:t>
      </w:r>
      <w:r w:rsidRPr="00E93055">
        <w:rPr>
          <w:color w:val="000000" w:themeColor="text1"/>
        </w:rPr>
        <w:t>Tập trung giải quyết các điểm nghẽn về giải phóng mặt bằng, tái định cư, giá nhân công, vật liệu tăng cao và thiếu các mỏ đất làm vật liệu san lấp cho các công trình xây dựng hạ tầng giao thông của các công trình sử dụng vốn ODA.</w:t>
      </w:r>
    </w:p>
    <w:p w:rsidR="003B0E15" w:rsidRPr="00B14851" w:rsidRDefault="003B0E15" w:rsidP="009F2F23">
      <w:pPr>
        <w:spacing w:before="60" w:line="360" w:lineRule="exact"/>
        <w:ind w:firstLine="425"/>
        <w:jc w:val="both"/>
        <w:rPr>
          <w:bCs/>
          <w:color w:val="000000" w:themeColor="text1"/>
          <w:spacing w:val="-4"/>
        </w:rPr>
      </w:pPr>
      <w:r>
        <w:rPr>
          <w:color w:val="000000" w:themeColor="text1"/>
        </w:rPr>
        <w:t>2.</w:t>
      </w:r>
      <w:r w:rsidRPr="006B57D4">
        <w:rPr>
          <w:color w:val="000000" w:themeColor="text1"/>
        </w:rPr>
        <w:t xml:space="preserve"> </w:t>
      </w:r>
      <w:r w:rsidRPr="00B14851">
        <w:rPr>
          <w:bCs/>
          <w:color w:val="000000" w:themeColor="text1"/>
          <w:spacing w:val="-4"/>
        </w:rPr>
        <w:t xml:space="preserve">Thực hiện các giải pháp để cơ sở dữ liệu đất đai của </w:t>
      </w:r>
      <w:r w:rsidRPr="00B14851">
        <w:rPr>
          <w:bCs/>
          <w:color w:val="000000" w:themeColor="text1"/>
          <w:spacing w:val="-4"/>
          <w:lang w:val="de-DE"/>
        </w:rPr>
        <w:t xml:space="preserve">Dự án tăng cường quản lý đất đai và cơ sở dữ liệu đất đai được </w:t>
      </w:r>
      <w:r w:rsidRPr="00B14851">
        <w:rPr>
          <w:bCs/>
          <w:color w:val="000000" w:themeColor="text1"/>
          <w:spacing w:val="-4"/>
        </w:rPr>
        <w:t>kết nối liên thông với các ngành, các địa phương do đây là tài nguyên dùng chung, xác định nguồn gốc đất đai góp phần công khai minh bạch trong việc giải phóng mặt bằng thực hiện các dự án đầu tư</w:t>
      </w:r>
      <w:r>
        <w:rPr>
          <w:bCs/>
          <w:color w:val="000000" w:themeColor="text1"/>
          <w:spacing w:val="-4"/>
        </w:rPr>
        <w:t>.</w:t>
      </w:r>
      <w:r w:rsidRPr="00B14851">
        <w:rPr>
          <w:bCs/>
          <w:color w:val="000000" w:themeColor="text1"/>
          <w:spacing w:val="-4"/>
        </w:rPr>
        <w:t xml:space="preserve"> Chỉ đạo đẩy nhanh tiến độ giải phóng mặt bằng và thi công thực hiện Dự án phát triển cơ sở hạ tầng du lịch hỗ cho tăng trưởng toàn diện khu vực tiểu vùng Mê </w:t>
      </w:r>
      <w:r>
        <w:rPr>
          <w:bCs/>
          <w:color w:val="000000" w:themeColor="text1"/>
          <w:spacing w:val="-4"/>
        </w:rPr>
        <w:t>K</w:t>
      </w:r>
      <w:r w:rsidRPr="00B14851">
        <w:rPr>
          <w:bCs/>
          <w:color w:val="000000" w:themeColor="text1"/>
          <w:spacing w:val="-4"/>
        </w:rPr>
        <w:t>ông mở rộng, giai đoạn 2 - Tiểu dự án tỉnh Quảng Trị.</w:t>
      </w:r>
    </w:p>
    <w:p w:rsidR="003B0E15" w:rsidRPr="006B57D4" w:rsidRDefault="003B0E15" w:rsidP="0032613A">
      <w:pPr>
        <w:spacing w:before="60" w:line="370" w:lineRule="exact"/>
        <w:ind w:firstLine="425"/>
        <w:jc w:val="both"/>
        <w:rPr>
          <w:color w:val="000000" w:themeColor="text1"/>
        </w:rPr>
      </w:pPr>
      <w:r>
        <w:rPr>
          <w:bCs/>
          <w:color w:val="000000" w:themeColor="text1"/>
          <w:spacing w:val="-4"/>
        </w:rPr>
        <w:t>3.</w:t>
      </w:r>
      <w:r w:rsidRPr="006B57D4">
        <w:rPr>
          <w:bCs/>
          <w:color w:val="000000" w:themeColor="text1"/>
          <w:spacing w:val="-4"/>
        </w:rPr>
        <w:t xml:space="preserve"> Đối với Dự án </w:t>
      </w:r>
      <w:r w:rsidRPr="006B57D4">
        <w:rPr>
          <w:color w:val="000000" w:themeColor="text1"/>
          <w:spacing w:val="-4"/>
        </w:rPr>
        <w:t>phát triển các đô thị dọc hành lang tiểu vùng sông Mê Kông (GMS): K</w:t>
      </w:r>
      <w:r w:rsidRPr="006B57D4">
        <w:rPr>
          <w:bCs/>
          <w:color w:val="000000" w:themeColor="text1"/>
          <w:spacing w:val="-4"/>
        </w:rPr>
        <w:t>hẩn trương giải quyết vướng mắc để thi công đường hai đầu cầu Dây Văng bắc qua sông Hiếu; sớm phê duyệt Quy hoạch chung thành phố Đông Hà</w:t>
      </w:r>
      <w:r>
        <w:rPr>
          <w:bCs/>
          <w:color w:val="000000" w:themeColor="text1"/>
          <w:spacing w:val="-4"/>
        </w:rPr>
        <w:t>.</w:t>
      </w:r>
      <w:r w:rsidRPr="006B57D4">
        <w:rPr>
          <w:color w:val="000000" w:themeColor="text1"/>
          <w:lang w:val="nl-NL"/>
        </w:rPr>
        <w:t xml:space="preserve"> </w:t>
      </w:r>
      <w:r w:rsidRPr="006B57D4">
        <w:rPr>
          <w:bCs/>
          <w:color w:val="000000" w:themeColor="text1"/>
          <w:spacing w:val="-4"/>
        </w:rPr>
        <w:t xml:space="preserve">Chỉ đạo </w:t>
      </w:r>
      <w:r>
        <w:t>Ủy</w:t>
      </w:r>
      <w:r w:rsidRPr="00C367B2">
        <w:t xml:space="preserve"> ban nhân dân</w:t>
      </w:r>
      <w:r w:rsidRPr="006B57D4">
        <w:rPr>
          <w:bCs/>
          <w:color w:val="000000" w:themeColor="text1"/>
          <w:spacing w:val="-4"/>
        </w:rPr>
        <w:t xml:space="preserve"> thành phố Đông Hà, </w:t>
      </w:r>
      <w:r>
        <w:t>Ủy</w:t>
      </w:r>
      <w:r w:rsidRPr="00C367B2">
        <w:t xml:space="preserve"> ban nhân dân</w:t>
      </w:r>
      <w:r w:rsidRPr="006B57D4">
        <w:rPr>
          <w:bCs/>
          <w:color w:val="000000" w:themeColor="text1"/>
          <w:spacing w:val="-4"/>
        </w:rPr>
        <w:t xml:space="preserve"> huyện Hướng </w:t>
      </w:r>
      <w:r w:rsidRPr="006B57D4">
        <w:rPr>
          <w:bCs/>
          <w:color w:val="000000" w:themeColor="text1"/>
          <w:spacing w:val="-4"/>
        </w:rPr>
        <w:lastRenderedPageBreak/>
        <w:t xml:space="preserve">Hóa đẩy nhanh tiến độ tháo gỡ các vướng mắc về </w:t>
      </w:r>
      <w:r w:rsidRPr="00B14851">
        <w:rPr>
          <w:bCs/>
          <w:color w:val="000000" w:themeColor="text1"/>
          <w:spacing w:val="-4"/>
        </w:rPr>
        <w:t>giải phóng mặt bằng</w:t>
      </w:r>
      <w:r w:rsidRPr="006B57D4">
        <w:rPr>
          <w:bCs/>
          <w:color w:val="000000" w:themeColor="text1"/>
          <w:spacing w:val="-4"/>
        </w:rPr>
        <w:t xml:space="preserve">; </w:t>
      </w:r>
      <w:r w:rsidRPr="006B57D4">
        <w:rPr>
          <w:color w:val="000000" w:themeColor="text1"/>
        </w:rPr>
        <w:t xml:space="preserve">trường hợp những tuyến, đoạn tuyến đến ngày 31/12/2022 mà địa phương không </w:t>
      </w:r>
      <w:r w:rsidRPr="00B14851">
        <w:rPr>
          <w:bCs/>
          <w:color w:val="000000" w:themeColor="text1"/>
          <w:spacing w:val="-4"/>
        </w:rPr>
        <w:t>giải phóng mặt bằng</w:t>
      </w:r>
      <w:r w:rsidRPr="006B57D4">
        <w:rPr>
          <w:color w:val="000000" w:themeColor="text1"/>
        </w:rPr>
        <w:t xml:space="preserve"> được thì thực hiện thi công theo hiện trạng để kết thúc dự án, phần còn lại giao cho </w:t>
      </w:r>
      <w:r>
        <w:t>Ủy</w:t>
      </w:r>
      <w:r w:rsidRPr="00C367B2">
        <w:t xml:space="preserve"> ban nhân dân</w:t>
      </w:r>
      <w:r w:rsidRPr="006B57D4">
        <w:rPr>
          <w:bCs/>
          <w:color w:val="000000" w:themeColor="text1"/>
          <w:spacing w:val="-4"/>
        </w:rPr>
        <w:t xml:space="preserve"> thành phố Đông Hà, </w:t>
      </w:r>
      <w:r>
        <w:t>Ủy</w:t>
      </w:r>
      <w:r w:rsidRPr="00C367B2">
        <w:t xml:space="preserve"> ban nhân dân</w:t>
      </w:r>
      <w:r w:rsidRPr="006B57D4">
        <w:rPr>
          <w:bCs/>
          <w:color w:val="000000" w:themeColor="text1"/>
          <w:spacing w:val="-4"/>
        </w:rPr>
        <w:t xml:space="preserve"> huyện Hướng Hóa chủ động bố trí từ ngân sách địa phương đã phân cấp quản lý</w:t>
      </w:r>
      <w:r w:rsidRPr="006B57D4">
        <w:rPr>
          <w:color w:val="000000" w:themeColor="text1"/>
        </w:rPr>
        <w:t xml:space="preserve"> để đầu tư hoàn thành theo thiết kế được duyệt.</w:t>
      </w:r>
    </w:p>
    <w:p w:rsidR="003B0E15" w:rsidRPr="006B57D4" w:rsidRDefault="003B0E15" w:rsidP="0032613A">
      <w:pPr>
        <w:spacing w:before="60" w:line="370" w:lineRule="exact"/>
        <w:ind w:firstLine="425"/>
        <w:jc w:val="both"/>
        <w:rPr>
          <w:color w:val="000000" w:themeColor="text1"/>
        </w:rPr>
      </w:pPr>
      <w:r>
        <w:rPr>
          <w:color w:val="000000" w:themeColor="text1"/>
        </w:rPr>
        <w:t>4.</w:t>
      </w:r>
      <w:r w:rsidRPr="006B57D4">
        <w:rPr>
          <w:color w:val="000000" w:themeColor="text1"/>
        </w:rPr>
        <w:t xml:space="preserve"> Đối với </w:t>
      </w:r>
      <w:r w:rsidRPr="006B57D4">
        <w:rPr>
          <w:noProof/>
          <w:color w:val="000000" w:themeColor="text1"/>
        </w:rPr>
        <w:t xml:space="preserve">Dự án hạ tầng cơ bản cho Phát triển toàn diện tỉnh Quảng Trị </w:t>
      </w:r>
      <w:r w:rsidRPr="006B57D4">
        <w:rPr>
          <w:color w:val="000000" w:themeColor="text1"/>
        </w:rPr>
        <w:t>(BIIG2): Chỉ đạo chủ đầu tư, B</w:t>
      </w:r>
      <w:r>
        <w:rPr>
          <w:color w:val="000000" w:themeColor="text1"/>
        </w:rPr>
        <w:t>an Quản lý</w:t>
      </w:r>
      <w:r w:rsidRPr="006B57D4">
        <w:rPr>
          <w:color w:val="000000" w:themeColor="text1"/>
        </w:rPr>
        <w:t xml:space="preserve"> Dự án Đầu tư xây dựng tỉnh (đơn vị ủy thác quản lý dự án) thường xuyên kiểm tra, rà soát đôn đốc nhà thầu đẩy nhanh tiến độ thi công; đồng thời cập nhật tiến độ thi công của các nhà thầu theo mặt bằng đã được bàn giao; thực hiện giám sát chặt chẽ quá trình thi công, nếu vi phạm hợp đồng thì kiên quyết chấm dứt hợp đồng theo quy định. Chỉ đạo </w:t>
      </w:r>
      <w:r>
        <w:t>Ủy</w:t>
      </w:r>
      <w:r w:rsidRPr="00C367B2">
        <w:t xml:space="preserve"> ban nhân dân</w:t>
      </w:r>
      <w:r w:rsidRPr="006B57D4">
        <w:rPr>
          <w:color w:val="000000" w:themeColor="text1"/>
        </w:rPr>
        <w:t xml:space="preserve"> các huyện vùng dự án (chủ đầu tư hợp phần </w:t>
      </w:r>
      <w:r w:rsidRPr="00B14851">
        <w:rPr>
          <w:bCs/>
          <w:color w:val="000000" w:themeColor="text1"/>
          <w:spacing w:val="-4"/>
        </w:rPr>
        <w:t>giải phóng mặt bằng</w:t>
      </w:r>
      <w:r w:rsidRPr="006B57D4">
        <w:rPr>
          <w:color w:val="000000" w:themeColor="text1"/>
        </w:rPr>
        <w:t xml:space="preserve">) đẩy nhanh tiến độ bàn giao mặt bằng, trường hợp có những tuyến hoặc đoạn tuyến khó khăn về </w:t>
      </w:r>
      <w:r>
        <w:rPr>
          <w:color w:val="000000" w:themeColor="text1"/>
        </w:rPr>
        <w:t>giải phóng mặt bằng</w:t>
      </w:r>
      <w:r w:rsidRPr="006B57D4">
        <w:rPr>
          <w:color w:val="000000" w:themeColor="text1"/>
        </w:rPr>
        <w:t xml:space="preserve"> thì thực hiện cắt giảm để chuyển vốn sang bổ sung cho các hạng mục mới.</w:t>
      </w:r>
    </w:p>
    <w:p w:rsidR="003B0E15" w:rsidRPr="006B57D4" w:rsidRDefault="003B0E15" w:rsidP="0032613A">
      <w:pPr>
        <w:spacing w:before="60" w:line="370" w:lineRule="exact"/>
        <w:ind w:firstLine="425"/>
        <w:jc w:val="both"/>
        <w:rPr>
          <w:color w:val="000000" w:themeColor="text1"/>
        </w:rPr>
      </w:pPr>
      <w:r>
        <w:rPr>
          <w:color w:val="000000" w:themeColor="text1"/>
        </w:rPr>
        <w:t>5.</w:t>
      </w:r>
      <w:r w:rsidRPr="006B57D4">
        <w:rPr>
          <w:color w:val="000000" w:themeColor="text1"/>
        </w:rPr>
        <w:t xml:space="preserve"> Chỉ đạo </w:t>
      </w:r>
      <w:r>
        <w:rPr>
          <w:color w:val="000000" w:themeColor="text1"/>
        </w:rPr>
        <w:t>chủ động</w:t>
      </w:r>
      <w:r w:rsidRPr="006B57D4">
        <w:rPr>
          <w:color w:val="000000" w:themeColor="text1"/>
        </w:rPr>
        <w:t xml:space="preserve"> công bố giá đất làm vật liệu xây dựng; đồng thời kiểm tra cập nhật giá vật liệu xây dựng sát với giá thị trường, đặc biệt là cát xây dựng để góp phần đẩy nhanh tiến độ xây dựng trên địa bàn.</w:t>
      </w:r>
    </w:p>
    <w:p w:rsidR="003B0E15" w:rsidRPr="006B57D4" w:rsidRDefault="003B0E15" w:rsidP="0032613A">
      <w:pPr>
        <w:spacing w:before="60" w:line="370" w:lineRule="exact"/>
        <w:ind w:firstLine="425"/>
        <w:jc w:val="both"/>
        <w:rPr>
          <w:color w:val="000000" w:themeColor="text1"/>
        </w:rPr>
      </w:pPr>
      <w:r>
        <w:rPr>
          <w:color w:val="000000" w:themeColor="text1"/>
        </w:rPr>
        <w:t>6.</w:t>
      </w:r>
      <w:r w:rsidRPr="006B57D4">
        <w:rPr>
          <w:color w:val="000000" w:themeColor="text1"/>
        </w:rPr>
        <w:t xml:space="preserve"> Xây dựng và trình </w:t>
      </w:r>
      <w:r w:rsidRPr="00C367B2">
        <w:t>Hội đồng nhân dân</w:t>
      </w:r>
      <w:r w:rsidRPr="006B57D4">
        <w:rPr>
          <w:color w:val="000000" w:themeColor="text1"/>
        </w:rPr>
        <w:t xml:space="preserve"> tỉnh xem xét quyết định về cơ chế sử dụng nguồn lực đầu tư thay thế khi </w:t>
      </w:r>
      <w:bookmarkStart w:id="1" w:name="_GoBack"/>
      <w:bookmarkEnd w:id="1"/>
      <w:r w:rsidRPr="006B57D4">
        <w:rPr>
          <w:color w:val="000000" w:themeColor="text1"/>
        </w:rPr>
        <w:t>hết thời gian thực hiện đối với các công trình, dự án do Chính phủ Italia tài trợ (Dự án nâng cấp cơ sở vật chất ngành y tế trong đó có các công trình Trạm Y tế xã: Hải Lâm, Hải Sơn và thị trấn Hải Lăng; Dự án Hệ thống cấp nước xã Hải Chánh, huyện Hải Lăng và Dự án Hệ thống cấp nước xã Vĩnh Long - Vĩnh Hà, huyện Vĩnh Linh) sau khi được Chính phủ cho phép tái cấu trúc dự án đầu tư.</w:t>
      </w:r>
    </w:p>
    <w:p w:rsidR="003B0E15" w:rsidRPr="006B57D4" w:rsidRDefault="003B0E15" w:rsidP="0032613A">
      <w:pPr>
        <w:spacing w:before="60" w:line="370" w:lineRule="exact"/>
        <w:ind w:firstLine="425"/>
        <w:jc w:val="both"/>
        <w:rPr>
          <w:color w:val="000000" w:themeColor="text1"/>
        </w:rPr>
      </w:pPr>
      <w:r>
        <w:rPr>
          <w:color w:val="000000" w:themeColor="text1"/>
        </w:rPr>
        <w:t>7.</w:t>
      </w:r>
      <w:r w:rsidRPr="006B57D4">
        <w:rPr>
          <w:color w:val="000000" w:themeColor="text1"/>
        </w:rPr>
        <w:t xml:space="preserve"> Rà soát khả năng thực hiện các dự án sử dụng vốn ODA để chủ động đề xuất điều chỉnh kế hoạch bố trí vốn đối ứng trung hạn 2021-2025, bảo đảm sử dụng nguồn lực có hiệu quả.</w:t>
      </w:r>
    </w:p>
    <w:p w:rsidR="003B0E15" w:rsidRPr="00907F6F" w:rsidRDefault="003B0E15" w:rsidP="0032613A">
      <w:pPr>
        <w:spacing w:before="60" w:line="370" w:lineRule="exact"/>
        <w:ind w:firstLine="425"/>
        <w:jc w:val="both"/>
        <w:rPr>
          <w:color w:val="000000" w:themeColor="text1"/>
        </w:rPr>
      </w:pPr>
      <w:r>
        <w:rPr>
          <w:color w:val="000000" w:themeColor="text1"/>
        </w:rPr>
        <w:t>8.</w:t>
      </w:r>
      <w:r w:rsidRPr="006B57D4">
        <w:rPr>
          <w:color w:val="000000" w:themeColor="text1"/>
        </w:rPr>
        <w:t xml:space="preserve"> Rà soát, đề xuất vận động các dự án mới sử dụng vốn ODA, vốn vay ưu đãi nước ngoài phù hợp với điều kiện ngân sách tỉnh, </w:t>
      </w:r>
      <w:r w:rsidRPr="006B57D4">
        <w:rPr>
          <w:color w:val="000000" w:themeColor="text1"/>
          <w:lang w:val="pt-BR"/>
        </w:rPr>
        <w:t xml:space="preserve">khả năng trả nợ </w:t>
      </w:r>
      <w:r w:rsidRPr="006B57D4">
        <w:rPr>
          <w:color w:val="000000" w:themeColor="text1"/>
          <w:lang w:val="vi-VN"/>
        </w:rPr>
        <w:t xml:space="preserve">gốc, phí, lãi vay; trần nợ vay </w:t>
      </w:r>
      <w:r w:rsidRPr="006B57D4">
        <w:rPr>
          <w:color w:val="000000" w:themeColor="text1"/>
        </w:rPr>
        <w:t>theo q</w:t>
      </w:r>
      <w:r w:rsidRPr="006B57D4">
        <w:rPr>
          <w:color w:val="000000" w:themeColor="text1"/>
          <w:lang w:val="vi-VN"/>
        </w:rPr>
        <w:t xml:space="preserve">uy định của Luật </w:t>
      </w:r>
      <w:r w:rsidRPr="006B57D4">
        <w:rPr>
          <w:color w:val="000000" w:themeColor="text1"/>
        </w:rPr>
        <w:t>Quản lý nợ công, Luật Đ</w:t>
      </w:r>
      <w:r>
        <w:rPr>
          <w:color w:val="000000" w:themeColor="text1"/>
          <w:lang w:val="vi-VN"/>
        </w:rPr>
        <w:t>ầu tư công, Luật Ngân sách</w:t>
      </w:r>
      <w:r>
        <w:rPr>
          <w:color w:val="000000" w:themeColor="text1"/>
        </w:rPr>
        <w:t>; đề suất điều chỉnh kế hoạch tài chính 5 năm 2021-2025 theo Nghị quyết số 155/NQ-HĐND ngày 09/12/2021, mức dư nợ cuối kỳ bảo đảm cho một số</w:t>
      </w:r>
      <w:r w:rsidR="0032613A">
        <w:rPr>
          <w:color w:val="000000" w:themeColor="text1"/>
        </w:rPr>
        <w:t xml:space="preserve"> dự án mới đủ điều kiện vay lại</w:t>
      </w:r>
      <w:r>
        <w:rPr>
          <w:color w:val="000000" w:themeColor="text1"/>
        </w:rPr>
        <w:t xml:space="preserve"> trình Hội đồng nhân dân tỉnh xem xét, quyết định.</w:t>
      </w:r>
    </w:p>
    <w:p w:rsidR="003B0E15" w:rsidRDefault="003B0E15" w:rsidP="0032613A">
      <w:pPr>
        <w:spacing w:before="60" w:line="370" w:lineRule="exact"/>
        <w:ind w:firstLine="425"/>
        <w:jc w:val="both"/>
      </w:pPr>
      <w:r>
        <w:rPr>
          <w:color w:val="000000" w:themeColor="text1"/>
        </w:rPr>
        <w:t xml:space="preserve">9. Chỉ đạo các </w:t>
      </w:r>
      <w:r w:rsidRPr="00B85205">
        <w:rPr>
          <w:color w:val="000000" w:themeColor="text1"/>
        </w:rPr>
        <w:t>địa phương</w:t>
      </w:r>
      <w:r>
        <w:rPr>
          <w:b/>
          <w:color w:val="000000" w:themeColor="text1"/>
        </w:rPr>
        <w:t xml:space="preserve"> </w:t>
      </w:r>
      <w:r w:rsidRPr="000B2965">
        <w:rPr>
          <w:color w:val="000000" w:themeColor="text1"/>
        </w:rPr>
        <w:t>c</w:t>
      </w:r>
      <w:r w:rsidRPr="006B57D4">
        <w:rPr>
          <w:color w:val="000000" w:themeColor="text1"/>
        </w:rPr>
        <w:t xml:space="preserve">hịu trách nhiệm bố trí ngân sách, nhân lực để giải phóng mặt bằng các dự án có liên quan trên địa bàn </w:t>
      </w:r>
      <w:r w:rsidRPr="006B57D4">
        <w:rPr>
          <w:color w:val="000000" w:themeColor="text1"/>
          <w:lang w:val="vi-VN"/>
        </w:rPr>
        <w:t xml:space="preserve">cấp </w:t>
      </w:r>
      <w:r w:rsidRPr="006B57D4">
        <w:rPr>
          <w:color w:val="000000" w:themeColor="text1"/>
        </w:rPr>
        <w:t>huyện.</w:t>
      </w:r>
    </w:p>
    <w:p w:rsidR="003B0E15" w:rsidRDefault="003B0E15" w:rsidP="009F2F23">
      <w:pPr>
        <w:spacing w:before="60" w:line="360" w:lineRule="exact"/>
        <w:ind w:firstLine="425"/>
        <w:jc w:val="both"/>
        <w:rPr>
          <w:b/>
        </w:rPr>
      </w:pPr>
      <w:r>
        <w:rPr>
          <w:b/>
        </w:rPr>
        <w:lastRenderedPageBreak/>
        <w:t>Điều 3.</w:t>
      </w:r>
      <w:r w:rsidRPr="0008513E">
        <w:t xml:space="preserve"> Tổ chức thực hiện</w:t>
      </w:r>
    </w:p>
    <w:p w:rsidR="003B0E15" w:rsidRPr="00CF45C9" w:rsidRDefault="003B0E15" w:rsidP="009F2F23">
      <w:pPr>
        <w:spacing w:before="60" w:line="360" w:lineRule="exact"/>
        <w:ind w:firstLine="425"/>
        <w:jc w:val="both"/>
      </w:pPr>
      <w:r w:rsidRPr="004B64C5">
        <w:t>1.</w:t>
      </w:r>
      <w:r>
        <w:t xml:space="preserve"> Giao Ủy ban nhân dân tỉnh tổ chức thực hiện nghị quyết và báo cáo kết quả thực hiện Nghị quyết với Hội đồng nhân dân tỉnh tại kỳ họp thường lệ giữa</w:t>
      </w:r>
      <w:r w:rsidRPr="00CF45C9">
        <w:t xml:space="preserve"> năm 202</w:t>
      </w:r>
      <w:r>
        <w:t>3.</w:t>
      </w:r>
    </w:p>
    <w:p w:rsidR="003B0E15" w:rsidRDefault="003B0E15" w:rsidP="009F2F23">
      <w:pPr>
        <w:pStyle w:val="BodyTextIndent3"/>
        <w:spacing w:before="60" w:after="0" w:line="360" w:lineRule="exact"/>
        <w:ind w:right="0" w:firstLine="425"/>
        <w:rPr>
          <w:rFonts w:ascii="Times New Roman" w:hAnsi="Times New Roman"/>
          <w:szCs w:val="28"/>
          <w:lang w:val="fi-FI"/>
        </w:rPr>
      </w:pPr>
      <w:r>
        <w:rPr>
          <w:rFonts w:ascii="Times New Roman" w:hAnsi="Times New Roman"/>
        </w:rPr>
        <w:t xml:space="preserve">2. Giao Thường </w:t>
      </w:r>
      <w:r w:rsidRPr="000B2965">
        <w:rPr>
          <w:rFonts w:ascii="Times New Roman" w:hAnsi="Times New Roman"/>
          <w:szCs w:val="28"/>
        </w:rPr>
        <w:t xml:space="preserve">trực Hội đồng nhân dân, các Ban của Hội đồng nhân dân, </w:t>
      </w:r>
      <w:r w:rsidRPr="00AF339D">
        <w:rPr>
          <w:rFonts w:ascii="Times New Roman" w:hAnsi="Times New Roman"/>
          <w:szCs w:val="28"/>
        </w:rPr>
        <w:t>các Tổ đại biểu Hội đồng nhân dân và</w:t>
      </w:r>
      <w:r w:rsidRPr="000B2965">
        <w:rPr>
          <w:rFonts w:ascii="Times New Roman" w:hAnsi="Times New Roman"/>
          <w:szCs w:val="28"/>
        </w:rPr>
        <w:t xml:space="preserve"> đại biểu Hội đồng nhân dân tỉnh giám sát thực hiện Nghị</w:t>
      </w:r>
      <w:r>
        <w:rPr>
          <w:rFonts w:ascii="Times New Roman" w:hAnsi="Times New Roman"/>
          <w:szCs w:val="28"/>
          <w:lang w:val="fi-FI"/>
        </w:rPr>
        <w:t xml:space="preserve"> quyết.</w:t>
      </w:r>
    </w:p>
    <w:p w:rsidR="003B0E15" w:rsidRDefault="003B0E15" w:rsidP="009F2F23">
      <w:pPr>
        <w:pStyle w:val="BodyTextIndent3"/>
        <w:spacing w:before="60" w:after="0" w:line="360" w:lineRule="exact"/>
        <w:ind w:right="0" w:firstLine="425"/>
        <w:rPr>
          <w:rFonts w:ascii="Times New Roman" w:hAnsi="Times New Roman"/>
          <w:szCs w:val="28"/>
          <w:lang w:val="fi-FI"/>
        </w:rPr>
      </w:pPr>
      <w:r>
        <w:rPr>
          <w:rFonts w:ascii="Times New Roman" w:hAnsi="Times New Roman"/>
          <w:szCs w:val="28"/>
          <w:lang w:val="fi-FI"/>
        </w:rPr>
        <w:t xml:space="preserve">3. Đề nghị Ban Thường trực Ủy ban Mặt trận Tổ quốc Việt Nam tỉnh, Ban Tuyên giáo Tỉnh ủy và các tổ chức chính trị - xã hội phối hợp giám sát thực hiện Nghị quyết. </w:t>
      </w:r>
    </w:p>
    <w:p w:rsidR="003B0E15" w:rsidRDefault="003B0E15" w:rsidP="009F2F23">
      <w:pPr>
        <w:pStyle w:val="BodyTextIndent3"/>
        <w:spacing w:before="60" w:after="0" w:line="360" w:lineRule="exact"/>
        <w:ind w:right="0" w:firstLine="425"/>
        <w:rPr>
          <w:rFonts w:ascii="Times New Roman" w:hAnsi="Times New Roman"/>
          <w:szCs w:val="28"/>
        </w:rPr>
      </w:pPr>
      <w:r w:rsidRPr="00AF339D">
        <w:rPr>
          <w:rFonts w:ascii="Times New Roman" w:hAnsi="Times New Roman"/>
          <w:szCs w:val="28"/>
        </w:rPr>
        <w:t xml:space="preserve">Nghị quyết này </w:t>
      </w:r>
      <w:r w:rsidRPr="00AF339D">
        <w:rPr>
          <w:rFonts w:ascii="Times New Roman" w:hAnsi="Times New Roman" w:hint="eastAsia"/>
          <w:szCs w:val="28"/>
        </w:rPr>
        <w:t>đư</w:t>
      </w:r>
      <w:r w:rsidRPr="00AF339D">
        <w:rPr>
          <w:rFonts w:ascii="Times New Roman" w:hAnsi="Times New Roman"/>
          <w:szCs w:val="28"/>
        </w:rPr>
        <w:t xml:space="preserve">ợc Hội </w:t>
      </w:r>
      <w:r w:rsidRPr="00AF339D">
        <w:rPr>
          <w:rFonts w:ascii="Times New Roman" w:hAnsi="Times New Roman" w:hint="eastAsia"/>
          <w:szCs w:val="28"/>
        </w:rPr>
        <w:t>đ</w:t>
      </w:r>
      <w:r>
        <w:rPr>
          <w:rFonts w:ascii="Times New Roman" w:hAnsi="Times New Roman"/>
          <w:szCs w:val="28"/>
        </w:rPr>
        <w:t>ồng nhân dân tỉnh Quảng Trị</w:t>
      </w:r>
      <w:r w:rsidRPr="00AF339D">
        <w:rPr>
          <w:rFonts w:ascii="Times New Roman" w:hAnsi="Times New Roman"/>
          <w:szCs w:val="28"/>
        </w:rPr>
        <w:t xml:space="preserve"> </w:t>
      </w:r>
      <w:r>
        <w:rPr>
          <w:rFonts w:ascii="Times New Roman" w:hAnsi="Times New Roman"/>
          <w:szCs w:val="28"/>
        </w:rPr>
        <w:t>k</w:t>
      </w:r>
      <w:r w:rsidRPr="00AF339D">
        <w:rPr>
          <w:rFonts w:ascii="Times New Roman" w:hAnsi="Times New Roman"/>
          <w:szCs w:val="28"/>
        </w:rPr>
        <w:t xml:space="preserve">hóa VIII, Kỳ họp thứ </w:t>
      </w:r>
      <w:r>
        <w:rPr>
          <w:rFonts w:ascii="Times New Roman" w:hAnsi="Times New Roman"/>
          <w:szCs w:val="28"/>
        </w:rPr>
        <w:t>14</w:t>
      </w:r>
      <w:r w:rsidRPr="00AF339D">
        <w:rPr>
          <w:rFonts w:ascii="Times New Roman" w:hAnsi="Times New Roman"/>
          <w:szCs w:val="28"/>
        </w:rPr>
        <w:t xml:space="preserve"> thông qua ngày </w:t>
      </w:r>
      <w:r>
        <w:rPr>
          <w:rFonts w:ascii="Times New Roman" w:hAnsi="Times New Roman"/>
          <w:szCs w:val="28"/>
        </w:rPr>
        <w:t xml:space="preserve">09 </w:t>
      </w:r>
      <w:r w:rsidRPr="00AF339D">
        <w:rPr>
          <w:rFonts w:ascii="Times New Roman" w:hAnsi="Times New Roman"/>
          <w:szCs w:val="28"/>
        </w:rPr>
        <w:t xml:space="preserve">tháng </w:t>
      </w:r>
      <w:r>
        <w:rPr>
          <w:rFonts w:ascii="Times New Roman" w:hAnsi="Times New Roman"/>
          <w:szCs w:val="28"/>
        </w:rPr>
        <w:t>12</w:t>
      </w:r>
      <w:r w:rsidRPr="00AF339D">
        <w:rPr>
          <w:rFonts w:ascii="Times New Roman" w:hAnsi="Times New Roman"/>
          <w:szCs w:val="28"/>
        </w:rPr>
        <w:t xml:space="preserve"> n</w:t>
      </w:r>
      <w:r w:rsidRPr="00AF339D">
        <w:rPr>
          <w:rFonts w:ascii="Times New Roman" w:hAnsi="Times New Roman" w:hint="eastAsia"/>
          <w:szCs w:val="28"/>
        </w:rPr>
        <w:t>ă</w:t>
      </w:r>
      <w:r>
        <w:rPr>
          <w:rFonts w:ascii="Times New Roman" w:hAnsi="Times New Roman"/>
          <w:szCs w:val="28"/>
        </w:rPr>
        <w:t>m 2022 và</w:t>
      </w:r>
      <w:r w:rsidRPr="00AF339D">
        <w:rPr>
          <w:rFonts w:ascii="Times New Roman" w:hAnsi="Times New Roman"/>
          <w:szCs w:val="28"/>
        </w:rPr>
        <w:t xml:space="preserve"> có hiệu lực từ ngày thông qua./.</w:t>
      </w:r>
    </w:p>
    <w:p w:rsidR="003B0E15" w:rsidRDefault="003B0E15" w:rsidP="009F2F23">
      <w:pPr>
        <w:pStyle w:val="BodyTextIndent3"/>
        <w:spacing w:before="60" w:after="0" w:line="360" w:lineRule="exact"/>
        <w:ind w:right="0" w:firstLine="425"/>
        <w:rPr>
          <w:rFonts w:ascii="Times New Roman" w:hAnsi="Times New Roman"/>
          <w:szCs w:val="28"/>
        </w:rPr>
      </w:pPr>
    </w:p>
    <w:tbl>
      <w:tblPr>
        <w:tblW w:w="0" w:type="auto"/>
        <w:tblLook w:val="01E0"/>
      </w:tblPr>
      <w:tblGrid>
        <w:gridCol w:w="4980"/>
        <w:gridCol w:w="4308"/>
      </w:tblGrid>
      <w:tr w:rsidR="003B0E15" w:rsidTr="00F50F79">
        <w:trPr>
          <w:trHeight w:val="2894"/>
        </w:trPr>
        <w:tc>
          <w:tcPr>
            <w:tcW w:w="4980" w:type="dxa"/>
            <w:hideMark/>
          </w:tcPr>
          <w:p w:rsidR="003B0E15" w:rsidRPr="000B2965" w:rsidRDefault="003B0E15" w:rsidP="00F50F79">
            <w:pPr>
              <w:rPr>
                <w:b/>
                <w:i/>
                <w:iCs/>
                <w:sz w:val="24"/>
                <w:szCs w:val="22"/>
                <w:lang w:val="fi-FI"/>
              </w:rPr>
            </w:pPr>
            <w:r w:rsidRPr="000B2965">
              <w:rPr>
                <w:b/>
                <w:i/>
                <w:iCs/>
                <w:sz w:val="24"/>
                <w:szCs w:val="22"/>
                <w:lang w:val="fi-FI"/>
              </w:rPr>
              <w:t>Nơi nhận:</w:t>
            </w:r>
          </w:p>
          <w:p w:rsidR="003B0E15" w:rsidRPr="000B2965" w:rsidRDefault="003B0E15" w:rsidP="00F50F79">
            <w:pPr>
              <w:rPr>
                <w:sz w:val="22"/>
                <w:szCs w:val="22"/>
                <w:lang w:val="fi-FI"/>
              </w:rPr>
            </w:pPr>
            <w:r w:rsidRPr="000B2965">
              <w:rPr>
                <w:sz w:val="22"/>
                <w:szCs w:val="22"/>
                <w:lang w:val="fi-FI"/>
              </w:rPr>
              <w:t>- TVTU, TT HĐND, UBND, UBMTTQVN tỉnh;</w:t>
            </w:r>
          </w:p>
          <w:p w:rsidR="003B0E15" w:rsidRPr="000B2965" w:rsidRDefault="003B0E15" w:rsidP="00F50F79">
            <w:pPr>
              <w:rPr>
                <w:sz w:val="22"/>
                <w:szCs w:val="22"/>
                <w:lang w:val="fi-FI"/>
              </w:rPr>
            </w:pPr>
            <w:r w:rsidRPr="000B2965">
              <w:rPr>
                <w:sz w:val="22"/>
                <w:szCs w:val="22"/>
                <w:lang w:val="fi-FI"/>
              </w:rPr>
              <w:t>- Đoàn đại biểu QH tỉnh;</w:t>
            </w:r>
          </w:p>
          <w:p w:rsidR="003B0E15" w:rsidRPr="000B2965" w:rsidRDefault="003B0E15" w:rsidP="00F50F79">
            <w:pPr>
              <w:ind w:right="-314"/>
              <w:rPr>
                <w:sz w:val="22"/>
                <w:szCs w:val="22"/>
                <w:lang w:val="fi-FI"/>
              </w:rPr>
            </w:pPr>
            <w:r w:rsidRPr="000B2965">
              <w:rPr>
                <w:sz w:val="22"/>
                <w:szCs w:val="22"/>
                <w:lang w:val="fi-FI"/>
              </w:rPr>
              <w:t>- VP: TU, Đoàn ĐBQH&amp;HĐND, UBND tỉnh;</w:t>
            </w:r>
          </w:p>
          <w:p w:rsidR="003B0E15" w:rsidRPr="000B2965" w:rsidRDefault="003B0E15" w:rsidP="00F50F79">
            <w:pPr>
              <w:rPr>
                <w:sz w:val="22"/>
                <w:szCs w:val="22"/>
                <w:lang w:val="fi-FI"/>
              </w:rPr>
            </w:pPr>
            <w:r w:rsidRPr="000B2965">
              <w:rPr>
                <w:sz w:val="22"/>
                <w:szCs w:val="22"/>
                <w:lang w:val="fi-FI"/>
              </w:rPr>
              <w:t>- Các Sở, ban, ngành cấp tỉnh;</w:t>
            </w:r>
          </w:p>
          <w:p w:rsidR="003B0E15" w:rsidRPr="000B2965" w:rsidRDefault="003B0E15" w:rsidP="00F50F79">
            <w:pPr>
              <w:rPr>
                <w:sz w:val="22"/>
                <w:szCs w:val="22"/>
                <w:lang w:val="fi-FI"/>
              </w:rPr>
            </w:pPr>
            <w:r w:rsidRPr="000B2965">
              <w:rPr>
                <w:sz w:val="22"/>
                <w:szCs w:val="22"/>
                <w:lang w:val="fi-FI"/>
              </w:rPr>
              <w:t>- TT HĐND, UBND các huyện, thị xã, thành phố;</w:t>
            </w:r>
          </w:p>
          <w:p w:rsidR="003B0E15" w:rsidRPr="000B2965" w:rsidRDefault="003B0E15" w:rsidP="00F50F79">
            <w:pPr>
              <w:rPr>
                <w:sz w:val="22"/>
                <w:szCs w:val="22"/>
                <w:lang w:val="fi-FI"/>
              </w:rPr>
            </w:pPr>
            <w:r w:rsidRPr="000B2965">
              <w:rPr>
                <w:sz w:val="22"/>
                <w:szCs w:val="22"/>
                <w:lang w:val="fi-FI"/>
              </w:rPr>
              <w:t>- ĐB HĐND tỉnh;</w:t>
            </w:r>
          </w:p>
          <w:p w:rsidR="003B0E15" w:rsidRPr="000B2965" w:rsidRDefault="003B0E15" w:rsidP="00F50F79">
            <w:pPr>
              <w:pStyle w:val="BodyTextIndent3"/>
              <w:spacing w:before="0" w:after="0"/>
              <w:ind w:right="0" w:firstLine="0"/>
              <w:rPr>
                <w:rFonts w:ascii="Times New Roman" w:hAnsi="Times New Roman"/>
                <w:szCs w:val="28"/>
                <w:lang w:val="fi-FI"/>
              </w:rPr>
            </w:pPr>
            <w:r w:rsidRPr="000B2965">
              <w:rPr>
                <w:rFonts w:ascii="Times New Roman" w:hAnsi="Times New Roman"/>
                <w:sz w:val="22"/>
                <w:szCs w:val="22"/>
                <w:lang w:val="fi-FI"/>
              </w:rPr>
              <w:t>- Lưu: VT, CTHĐ;</w:t>
            </w:r>
          </w:p>
        </w:tc>
        <w:tc>
          <w:tcPr>
            <w:tcW w:w="4308" w:type="dxa"/>
          </w:tcPr>
          <w:p w:rsidR="003B0E15" w:rsidRDefault="003B0E15" w:rsidP="00F50F79">
            <w:pPr>
              <w:jc w:val="center"/>
              <w:rPr>
                <w:b/>
                <w:lang w:val="fi-FI"/>
              </w:rPr>
            </w:pPr>
            <w:r>
              <w:rPr>
                <w:b/>
                <w:lang w:val="fi-FI"/>
              </w:rPr>
              <w:t>CHỦ TỊCH</w:t>
            </w:r>
          </w:p>
          <w:p w:rsidR="003B0E15" w:rsidRDefault="003B0E15" w:rsidP="00F50F79">
            <w:pPr>
              <w:jc w:val="center"/>
              <w:rPr>
                <w:b/>
                <w:lang w:val="fi-FI"/>
              </w:rPr>
            </w:pPr>
          </w:p>
          <w:p w:rsidR="003B0E15" w:rsidRDefault="003B0E15" w:rsidP="00F50F79">
            <w:pPr>
              <w:jc w:val="center"/>
              <w:rPr>
                <w:b/>
                <w:lang w:val="fi-FI"/>
              </w:rPr>
            </w:pPr>
          </w:p>
          <w:p w:rsidR="003B0E15" w:rsidRDefault="003B0E15" w:rsidP="00F50F79">
            <w:pPr>
              <w:jc w:val="center"/>
              <w:rPr>
                <w:b/>
                <w:lang w:val="fi-FI"/>
              </w:rPr>
            </w:pPr>
          </w:p>
          <w:p w:rsidR="003B0E15" w:rsidRDefault="003B0E15" w:rsidP="00F50F79">
            <w:pPr>
              <w:jc w:val="center"/>
              <w:rPr>
                <w:b/>
                <w:lang w:val="fi-FI"/>
              </w:rPr>
            </w:pPr>
          </w:p>
          <w:p w:rsidR="003B0E15" w:rsidRDefault="003B0E15" w:rsidP="00F50F79">
            <w:pPr>
              <w:jc w:val="center"/>
              <w:rPr>
                <w:b/>
                <w:lang w:val="fi-FI"/>
              </w:rPr>
            </w:pPr>
          </w:p>
          <w:p w:rsidR="003B0E15" w:rsidRDefault="003B0E15" w:rsidP="00F50F79">
            <w:pPr>
              <w:jc w:val="center"/>
              <w:rPr>
                <w:b/>
                <w:lang w:val="fi-FI"/>
              </w:rPr>
            </w:pPr>
          </w:p>
          <w:p w:rsidR="003B0E15" w:rsidRDefault="003B0E15" w:rsidP="00F50F79">
            <w:pPr>
              <w:jc w:val="center"/>
              <w:rPr>
                <w:b/>
                <w:lang w:val="fi-FI"/>
              </w:rPr>
            </w:pPr>
          </w:p>
          <w:p w:rsidR="003B0E15" w:rsidRDefault="003B0E15" w:rsidP="00F50F79">
            <w:pPr>
              <w:pStyle w:val="BodyTextIndent3"/>
              <w:spacing w:before="0" w:after="0"/>
              <w:ind w:right="0" w:firstLine="0"/>
              <w:jc w:val="center"/>
              <w:rPr>
                <w:rFonts w:ascii="Times New Roman" w:hAnsi="Times New Roman"/>
                <w:b/>
                <w:szCs w:val="28"/>
                <w:lang w:val="fi-FI"/>
              </w:rPr>
            </w:pPr>
            <w:r>
              <w:rPr>
                <w:rFonts w:ascii="Times New Roman" w:hAnsi="Times New Roman"/>
                <w:b/>
                <w:szCs w:val="28"/>
                <w:lang w:val="fi-FI"/>
              </w:rPr>
              <w:t>Nguyễn Đăng Quang</w:t>
            </w:r>
          </w:p>
        </w:tc>
      </w:tr>
    </w:tbl>
    <w:p w:rsidR="003B0E15" w:rsidRDefault="003B0E15" w:rsidP="003B0E15">
      <w:pPr>
        <w:ind w:firstLine="600"/>
        <w:jc w:val="both"/>
      </w:pPr>
    </w:p>
    <w:p w:rsidR="003B0E15" w:rsidRDefault="003B0E15" w:rsidP="003B0E15"/>
    <w:p w:rsidR="00A535BC" w:rsidRDefault="00A535BC" w:rsidP="003B0E15">
      <w:pPr>
        <w:spacing w:before="60" w:line="340" w:lineRule="exact"/>
        <w:ind w:firstLine="425"/>
        <w:jc w:val="both"/>
      </w:pPr>
    </w:p>
    <w:sectPr w:rsidR="00A535BC" w:rsidSect="00983677">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F08" w:rsidRDefault="001C3F08" w:rsidP="0012155A">
      <w:r>
        <w:separator/>
      </w:r>
    </w:p>
  </w:endnote>
  <w:endnote w:type="continuationSeparator" w:id="1">
    <w:p w:rsidR="001C3F08" w:rsidRDefault="001C3F08" w:rsidP="00121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F08" w:rsidRDefault="001C3F08" w:rsidP="0012155A">
      <w:r>
        <w:separator/>
      </w:r>
    </w:p>
  </w:footnote>
  <w:footnote w:type="continuationSeparator" w:id="1">
    <w:p w:rsidR="001C3F08" w:rsidRDefault="001C3F08" w:rsidP="0012155A">
      <w:r>
        <w:continuationSeparator/>
      </w:r>
    </w:p>
  </w:footnote>
  <w:footnote w:id="2">
    <w:p w:rsidR="003B0E15" w:rsidRPr="00461DB4" w:rsidRDefault="003B0E15" w:rsidP="003B0E15">
      <w:pPr>
        <w:pStyle w:val="FootnoteText"/>
        <w:jc w:val="both"/>
        <w:rPr>
          <w:sz w:val="18"/>
        </w:rPr>
      </w:pPr>
      <w:r>
        <w:rPr>
          <w:rStyle w:val="FootnoteReference"/>
        </w:rPr>
        <w:footnoteRef/>
      </w:r>
      <w:r>
        <w:t xml:space="preserve"> </w:t>
      </w:r>
      <w:r w:rsidRPr="00461DB4">
        <w:rPr>
          <w:szCs w:val="28"/>
        </w:rPr>
        <w:t>Nghị định số 16/2016/NĐ-CP ngày 16/3/2016, Nghị định số 56/2020/NĐ-CP ngày 25/5/2020; định hướng Chính phủ Việt Nam được ban hành tại Quyết định số 251/QĐ-TTg ngày 17/02/2016 và Quyết định số 1489/QĐ-TTg ngày 06/11/2018 của Thủ tướng Chính phủ</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defaultTabStop w:val="720"/>
  <w:drawingGridHorizontalSpacing w:val="120"/>
  <w:drawingGridVerticalSpacing w:val="381"/>
  <w:displayHorizontalDrawingGridEvery w:val="2"/>
  <w:characterSpacingControl w:val="doNotCompress"/>
  <w:footnotePr>
    <w:footnote w:id="0"/>
    <w:footnote w:id="1"/>
  </w:footnotePr>
  <w:endnotePr>
    <w:endnote w:id="0"/>
    <w:endnote w:id="1"/>
  </w:endnotePr>
  <w:compat/>
  <w:rsids>
    <w:rsidRoot w:val="00600F4A"/>
    <w:rsid w:val="0002131E"/>
    <w:rsid w:val="00070FA3"/>
    <w:rsid w:val="000A78B5"/>
    <w:rsid w:val="000E4C3F"/>
    <w:rsid w:val="001030CA"/>
    <w:rsid w:val="0012155A"/>
    <w:rsid w:val="00131E9E"/>
    <w:rsid w:val="0016230B"/>
    <w:rsid w:val="001C3EC6"/>
    <w:rsid w:val="001C3F08"/>
    <w:rsid w:val="001C7AAE"/>
    <w:rsid w:val="001F7FE4"/>
    <w:rsid w:val="002814BF"/>
    <w:rsid w:val="002C3969"/>
    <w:rsid w:val="002F660A"/>
    <w:rsid w:val="0032613A"/>
    <w:rsid w:val="00342D9F"/>
    <w:rsid w:val="003972A5"/>
    <w:rsid w:val="00397EC9"/>
    <w:rsid w:val="003A1A13"/>
    <w:rsid w:val="003B0E15"/>
    <w:rsid w:val="003D2178"/>
    <w:rsid w:val="003E7819"/>
    <w:rsid w:val="004000C3"/>
    <w:rsid w:val="00410810"/>
    <w:rsid w:val="00446D4D"/>
    <w:rsid w:val="00490552"/>
    <w:rsid w:val="00496C90"/>
    <w:rsid w:val="004A4182"/>
    <w:rsid w:val="004B64C5"/>
    <w:rsid w:val="004D3FC3"/>
    <w:rsid w:val="004F25F9"/>
    <w:rsid w:val="005241C6"/>
    <w:rsid w:val="005433A8"/>
    <w:rsid w:val="00546AAA"/>
    <w:rsid w:val="005A6892"/>
    <w:rsid w:val="005C0251"/>
    <w:rsid w:val="00600F4A"/>
    <w:rsid w:val="00605169"/>
    <w:rsid w:val="00661F59"/>
    <w:rsid w:val="0066489D"/>
    <w:rsid w:val="00781A92"/>
    <w:rsid w:val="00797122"/>
    <w:rsid w:val="007B04C7"/>
    <w:rsid w:val="007D7A95"/>
    <w:rsid w:val="008047C6"/>
    <w:rsid w:val="00804D07"/>
    <w:rsid w:val="00843921"/>
    <w:rsid w:val="0086230F"/>
    <w:rsid w:val="00871DC2"/>
    <w:rsid w:val="00907F6F"/>
    <w:rsid w:val="00922941"/>
    <w:rsid w:val="009470DF"/>
    <w:rsid w:val="00956372"/>
    <w:rsid w:val="00963FA1"/>
    <w:rsid w:val="009722E9"/>
    <w:rsid w:val="00983677"/>
    <w:rsid w:val="009968D9"/>
    <w:rsid w:val="009B3599"/>
    <w:rsid w:val="009B4225"/>
    <w:rsid w:val="009F2F23"/>
    <w:rsid w:val="009F76A4"/>
    <w:rsid w:val="00A25FF4"/>
    <w:rsid w:val="00A535BC"/>
    <w:rsid w:val="00A85D36"/>
    <w:rsid w:val="00AC1BB1"/>
    <w:rsid w:val="00AF7188"/>
    <w:rsid w:val="00B14851"/>
    <w:rsid w:val="00B85205"/>
    <w:rsid w:val="00BB262E"/>
    <w:rsid w:val="00BF6443"/>
    <w:rsid w:val="00BF7280"/>
    <w:rsid w:val="00C144DF"/>
    <w:rsid w:val="00C26FB6"/>
    <w:rsid w:val="00C302F8"/>
    <w:rsid w:val="00C35211"/>
    <w:rsid w:val="00C367B2"/>
    <w:rsid w:val="00C438AA"/>
    <w:rsid w:val="00CB1850"/>
    <w:rsid w:val="00CF428D"/>
    <w:rsid w:val="00D277EF"/>
    <w:rsid w:val="00D34D64"/>
    <w:rsid w:val="00D60BA4"/>
    <w:rsid w:val="00D70644"/>
    <w:rsid w:val="00D822E4"/>
    <w:rsid w:val="00DA5007"/>
    <w:rsid w:val="00E14D11"/>
    <w:rsid w:val="00E221E9"/>
    <w:rsid w:val="00E93055"/>
    <w:rsid w:val="00F339D7"/>
    <w:rsid w:val="00F87AAE"/>
    <w:rsid w:val="00F96BCC"/>
    <w:rsid w:val="00FB2297"/>
    <w:rsid w:val="00FD07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F4A"/>
    <w:pPr>
      <w:spacing w:before="0" w:line="240" w:lineRule="auto"/>
      <w:ind w:firstLine="0"/>
      <w:jc w:val="left"/>
    </w:pPr>
    <w:rPr>
      <w:rFonts w:eastAsia="Times New Roman" w:cs="Times New Roman"/>
      <w:sz w:val="28"/>
      <w:szCs w:val="28"/>
    </w:rPr>
  </w:style>
  <w:style w:type="paragraph" w:styleId="Heading1">
    <w:name w:val="heading 1"/>
    <w:basedOn w:val="Normal"/>
    <w:next w:val="Normal"/>
    <w:link w:val="Heading1Char"/>
    <w:qFormat/>
    <w:rsid w:val="00600F4A"/>
    <w:pPr>
      <w:keepNext/>
      <w:tabs>
        <w:tab w:val="left" w:pos="567"/>
      </w:tabs>
      <w:jc w:val="both"/>
      <w:outlineLvl w:val="0"/>
    </w:pPr>
    <w:rPr>
      <w:rFonts w:eastAsia="Arial Unicode MS"/>
      <w:b/>
      <w:sz w:val="26"/>
    </w:rPr>
  </w:style>
  <w:style w:type="paragraph" w:styleId="Heading3">
    <w:name w:val="heading 3"/>
    <w:basedOn w:val="Normal"/>
    <w:next w:val="Normal"/>
    <w:link w:val="Heading3Char"/>
    <w:semiHidden/>
    <w:unhideWhenUsed/>
    <w:qFormat/>
    <w:rsid w:val="00600F4A"/>
    <w:pPr>
      <w:keepNext/>
      <w:jc w:val="right"/>
      <w:outlineLvl w:val="2"/>
    </w:pPr>
    <w:rPr>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F4A"/>
    <w:rPr>
      <w:rFonts w:eastAsia="Arial Unicode MS" w:cs="Times New Roman"/>
      <w:b/>
      <w:sz w:val="26"/>
      <w:szCs w:val="28"/>
    </w:rPr>
  </w:style>
  <w:style w:type="character" w:customStyle="1" w:styleId="Heading3Char">
    <w:name w:val="Heading 3 Char"/>
    <w:basedOn w:val="DefaultParagraphFont"/>
    <w:link w:val="Heading3"/>
    <w:semiHidden/>
    <w:rsid w:val="00600F4A"/>
    <w:rPr>
      <w:rFonts w:eastAsia="Times New Roman" w:cs="Times New Roman"/>
      <w:i/>
      <w:iCs/>
      <w:sz w:val="26"/>
      <w:szCs w:val="24"/>
    </w:rPr>
  </w:style>
  <w:style w:type="paragraph" w:styleId="BodyTextIndent3">
    <w:name w:val="Body Text Indent 3"/>
    <w:basedOn w:val="Normal"/>
    <w:link w:val="BodyTextIndent3Char"/>
    <w:unhideWhenUsed/>
    <w:rsid w:val="00600F4A"/>
    <w:pPr>
      <w:spacing w:before="100" w:after="100"/>
      <w:ind w:right="-72" w:firstLine="720"/>
      <w:jc w:val="both"/>
    </w:pPr>
    <w:rPr>
      <w:rFonts w:ascii=".VnTime" w:hAnsi=".VnTime"/>
      <w:szCs w:val="20"/>
    </w:rPr>
  </w:style>
  <w:style w:type="character" w:customStyle="1" w:styleId="BodyTextIndent3Char">
    <w:name w:val="Body Text Indent 3 Char"/>
    <w:basedOn w:val="DefaultParagraphFont"/>
    <w:link w:val="BodyTextIndent3"/>
    <w:rsid w:val="00600F4A"/>
    <w:rPr>
      <w:rFonts w:ascii=".VnTime" w:eastAsia="Times New Roman" w:hAnsi=".VnTime" w:cs="Times New Roman"/>
      <w:sz w:val="28"/>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w:basedOn w:val="Normal"/>
    <w:link w:val="FootnoteTextChar"/>
    <w:uiPriority w:val="99"/>
    <w:unhideWhenUsed/>
    <w:qFormat/>
    <w:rsid w:val="0012155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w:basedOn w:val="DefaultParagraphFont"/>
    <w:link w:val="FootnoteText"/>
    <w:uiPriority w:val="99"/>
    <w:qFormat/>
    <w:rsid w:val="0012155A"/>
    <w:rPr>
      <w:rFonts w:eastAsia="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Ref. de nota al pie.,R,footnote ref,SUPERS,f1"/>
    <w:basedOn w:val="DefaultParagraphFont"/>
    <w:link w:val="CarattereCarattereCharCharCharCharCharCharZchn"/>
    <w:uiPriority w:val="99"/>
    <w:unhideWhenUsed/>
    <w:qFormat/>
    <w:rsid w:val="0012155A"/>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12155A"/>
    <w:pPr>
      <w:spacing w:after="160" w:line="240" w:lineRule="exact"/>
    </w:pPr>
    <w:rPr>
      <w:rFonts w:eastAsiaTheme="minorHAnsi" w:cstheme="minorBidi"/>
      <w:sz w:val="24"/>
      <w:szCs w:val="22"/>
      <w:vertAlign w:val="superscript"/>
    </w:r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unhideWhenUsed/>
    <w:qFormat/>
    <w:rsid w:val="003B0E15"/>
    <w:pPr>
      <w:spacing w:before="100" w:beforeAutospacing="1" w:after="100" w:afterAutospacing="1"/>
    </w:pPr>
    <w:rPr>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uiPriority w:val="99"/>
    <w:locked/>
    <w:rsid w:val="003B0E15"/>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0819647">
      <w:bodyDiv w:val="1"/>
      <w:marLeft w:val="0"/>
      <w:marRight w:val="0"/>
      <w:marTop w:val="0"/>
      <w:marBottom w:val="0"/>
      <w:divBdr>
        <w:top w:val="none" w:sz="0" w:space="0" w:color="auto"/>
        <w:left w:val="none" w:sz="0" w:space="0" w:color="auto"/>
        <w:bottom w:val="none" w:sz="0" w:space="0" w:color="auto"/>
        <w:right w:val="none" w:sz="0" w:space="0" w:color="auto"/>
      </w:divBdr>
    </w:div>
    <w:div w:id="1395395950">
      <w:bodyDiv w:val="1"/>
      <w:marLeft w:val="0"/>
      <w:marRight w:val="0"/>
      <w:marTop w:val="0"/>
      <w:marBottom w:val="0"/>
      <w:divBdr>
        <w:top w:val="none" w:sz="0" w:space="0" w:color="auto"/>
        <w:left w:val="none" w:sz="0" w:space="0" w:color="auto"/>
        <w:bottom w:val="none" w:sz="0" w:space="0" w:color="auto"/>
        <w:right w:val="none" w:sz="0" w:space="0" w:color="auto"/>
      </w:divBdr>
    </w:div>
    <w:div w:id="16131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2022-12-08T13:20:00Z</cp:lastPrinted>
  <dcterms:created xsi:type="dcterms:W3CDTF">2022-12-08T13:01:00Z</dcterms:created>
  <dcterms:modified xsi:type="dcterms:W3CDTF">2022-12-09T04:16:00Z</dcterms:modified>
</cp:coreProperties>
</file>