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CellSpacing w:w="0" w:type="dxa"/>
        <w:shd w:val="clear" w:color="auto" w:fill="FFFFFF"/>
        <w:tblCellMar>
          <w:left w:w="0" w:type="dxa"/>
          <w:right w:w="0" w:type="dxa"/>
        </w:tblCellMar>
        <w:tblLook w:val="04A0" w:firstRow="1" w:lastRow="0" w:firstColumn="1" w:lastColumn="0" w:noHBand="0" w:noVBand="1"/>
      </w:tblPr>
      <w:tblGrid>
        <w:gridCol w:w="3369"/>
        <w:gridCol w:w="6095"/>
      </w:tblGrid>
      <w:tr w:rsidR="00DD22BD" w:rsidRPr="00A632E8" w:rsidTr="006D1B63">
        <w:trPr>
          <w:trHeight w:val="863"/>
          <w:tblCellSpacing w:w="0" w:type="dxa"/>
        </w:trPr>
        <w:tc>
          <w:tcPr>
            <w:tcW w:w="3369" w:type="dxa"/>
            <w:shd w:val="clear" w:color="auto" w:fill="FFFFFF"/>
            <w:tcMar>
              <w:top w:w="0" w:type="dxa"/>
              <w:left w:w="108" w:type="dxa"/>
              <w:bottom w:w="0" w:type="dxa"/>
              <w:right w:w="108" w:type="dxa"/>
            </w:tcMar>
            <w:hideMark/>
          </w:tcPr>
          <w:p w:rsidR="00DD22BD" w:rsidRPr="00A632E8" w:rsidRDefault="000B18F0" w:rsidP="00504498">
            <w:pPr>
              <w:spacing w:before="80" w:after="0" w:line="240" w:lineRule="auto"/>
              <w:jc w:val="center"/>
              <w:rPr>
                <w:rFonts w:eastAsia="Times New Roman" w:cs="Times New Roman"/>
                <w:color w:val="000000"/>
                <w:szCs w:val="28"/>
                <w:lang w:val="en-US"/>
              </w:rPr>
            </w:pPr>
            <w:r w:rsidRPr="00A632E8">
              <w:rPr>
                <w:rFonts w:eastAsia="Times New Roman" w:cs="Times New Roman"/>
                <w:b/>
                <w:bCs/>
                <w:noProof/>
                <w:color w:val="000000"/>
                <w:szCs w:val="28"/>
                <w:lang w:val="en-US"/>
              </w:rPr>
              <mc:AlternateContent>
                <mc:Choice Requires="wps">
                  <w:drawing>
                    <wp:anchor distT="0" distB="0" distL="114300" distR="114300" simplePos="0" relativeHeight="251660288" behindDoc="0" locked="0" layoutInCell="1" allowOverlap="1" wp14:anchorId="5C44B1E0" wp14:editId="5268C3C1">
                      <wp:simplePos x="0" y="0"/>
                      <wp:positionH relativeFrom="column">
                        <wp:posOffset>497840</wp:posOffset>
                      </wp:positionH>
                      <wp:positionV relativeFrom="paragraph">
                        <wp:posOffset>483853</wp:posOffset>
                      </wp:positionV>
                      <wp:extent cx="988541" cy="0"/>
                      <wp:effectExtent l="0" t="0" r="21590" b="190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5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39.2pt;margin-top:38.1pt;width:77.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DcHQ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"/>
                  </w:pict>
                </mc:Fallback>
              </mc:AlternateContent>
            </w:r>
            <w:r w:rsidR="0014313D" w:rsidRPr="00A632E8">
              <w:rPr>
                <w:rFonts w:eastAsia="Times New Roman" w:cs="Times New Roman"/>
                <w:b/>
                <w:bCs/>
                <w:color w:val="000000"/>
                <w:szCs w:val="28"/>
                <w:lang w:val="en-US"/>
              </w:rPr>
              <w:t>H</w:t>
            </w:r>
            <w:r w:rsidR="00DD22BD" w:rsidRPr="00A632E8">
              <w:rPr>
                <w:rFonts w:eastAsia="Times New Roman" w:cs="Times New Roman"/>
                <w:b/>
                <w:bCs/>
                <w:color w:val="000000"/>
                <w:szCs w:val="28"/>
                <w:lang w:val="en-US"/>
              </w:rPr>
              <w:t>ỘI ĐỒNG</w:t>
            </w:r>
            <w:r w:rsidR="00DD22BD" w:rsidRPr="00A632E8">
              <w:rPr>
                <w:rFonts w:eastAsia="Times New Roman" w:cs="Times New Roman"/>
                <w:b/>
                <w:bCs/>
                <w:color w:val="000000"/>
                <w:szCs w:val="28"/>
              </w:rPr>
              <w:t> NHÂN DÂN</w:t>
            </w:r>
            <w:r w:rsidR="00DD22BD" w:rsidRPr="00A632E8">
              <w:rPr>
                <w:rFonts w:eastAsia="Times New Roman" w:cs="Times New Roman"/>
                <w:b/>
                <w:bCs/>
                <w:color w:val="000000"/>
                <w:szCs w:val="28"/>
              </w:rPr>
              <w:br/>
              <w:t xml:space="preserve">TỈNH </w:t>
            </w:r>
            <w:r w:rsidR="00430910" w:rsidRPr="00A632E8">
              <w:rPr>
                <w:rFonts w:eastAsia="Times New Roman" w:cs="Times New Roman"/>
                <w:b/>
                <w:bCs/>
                <w:color w:val="000000"/>
                <w:szCs w:val="28"/>
                <w:lang w:val="en-US"/>
              </w:rPr>
              <w:t>QUẢNG TRỊ</w:t>
            </w:r>
            <w:r w:rsidR="00DD22BD" w:rsidRPr="00A632E8">
              <w:rPr>
                <w:rFonts w:eastAsia="Times New Roman" w:cs="Times New Roman"/>
                <w:b/>
                <w:bCs/>
                <w:color w:val="000000"/>
                <w:szCs w:val="28"/>
              </w:rPr>
              <w:br/>
            </w:r>
          </w:p>
        </w:tc>
        <w:tc>
          <w:tcPr>
            <w:tcW w:w="6095" w:type="dxa"/>
            <w:shd w:val="clear" w:color="auto" w:fill="FFFFFF"/>
            <w:tcMar>
              <w:top w:w="0" w:type="dxa"/>
              <w:left w:w="108" w:type="dxa"/>
              <w:bottom w:w="0" w:type="dxa"/>
              <w:right w:w="108" w:type="dxa"/>
            </w:tcMar>
            <w:hideMark/>
          </w:tcPr>
          <w:p w:rsidR="00DD22BD" w:rsidRPr="00A632E8" w:rsidRDefault="000B18F0" w:rsidP="00504498">
            <w:pPr>
              <w:spacing w:before="80" w:after="0" w:line="240" w:lineRule="auto"/>
              <w:ind w:firstLine="33"/>
              <w:jc w:val="center"/>
              <w:rPr>
                <w:rFonts w:eastAsia="Times New Roman" w:cs="Times New Roman"/>
                <w:color w:val="000000"/>
                <w:szCs w:val="28"/>
                <w:lang w:val="en-US"/>
              </w:rPr>
            </w:pPr>
            <w:r w:rsidRPr="00A632E8">
              <w:rPr>
                <w:rFonts w:eastAsia="Times New Roman" w:cs="Times New Roman"/>
                <w:b/>
                <w:bCs/>
                <w:noProof/>
                <w:color w:val="000000"/>
                <w:szCs w:val="28"/>
                <w:lang w:val="en-US"/>
              </w:rPr>
              <mc:AlternateContent>
                <mc:Choice Requires="wps">
                  <w:drawing>
                    <wp:anchor distT="0" distB="0" distL="114300" distR="114300" simplePos="0" relativeHeight="251659264" behindDoc="0" locked="0" layoutInCell="1" allowOverlap="1" wp14:anchorId="179942A5" wp14:editId="6D9E83BD">
                      <wp:simplePos x="0" y="0"/>
                      <wp:positionH relativeFrom="column">
                        <wp:posOffset>814688</wp:posOffset>
                      </wp:positionH>
                      <wp:positionV relativeFrom="paragraph">
                        <wp:posOffset>466090</wp:posOffset>
                      </wp:positionV>
                      <wp:extent cx="2108577" cy="0"/>
                      <wp:effectExtent l="0" t="0" r="25400"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5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64.15pt;margin-top:36.7pt;width:16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Lg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"/>
                  </w:pict>
                </mc:Fallback>
              </mc:AlternateContent>
            </w:r>
            <w:r w:rsidR="00DD22BD" w:rsidRPr="00A632E8">
              <w:rPr>
                <w:rFonts w:eastAsia="Times New Roman" w:cs="Times New Roman"/>
                <w:b/>
                <w:bCs/>
                <w:color w:val="000000"/>
                <w:szCs w:val="28"/>
              </w:rPr>
              <w:t>CỘNG HÒA XÃ HỘI CHỦ NGHĨA VIỆT NAM</w:t>
            </w:r>
            <w:r w:rsidR="00DD22BD" w:rsidRPr="00A632E8">
              <w:rPr>
                <w:rFonts w:eastAsia="Times New Roman" w:cs="Times New Roman"/>
                <w:b/>
                <w:bCs/>
                <w:color w:val="000000"/>
                <w:szCs w:val="28"/>
              </w:rPr>
              <w:br/>
              <w:t>Độc lập - Tự do - Hạnh phúc</w:t>
            </w:r>
          </w:p>
        </w:tc>
      </w:tr>
      <w:tr w:rsidR="00DD22BD" w:rsidRPr="00A632E8" w:rsidTr="00F27089">
        <w:trPr>
          <w:trHeight w:val="1017"/>
          <w:tblCellSpacing w:w="0" w:type="dxa"/>
        </w:trPr>
        <w:tc>
          <w:tcPr>
            <w:tcW w:w="3369" w:type="dxa"/>
            <w:shd w:val="clear" w:color="auto" w:fill="FFFFFF"/>
            <w:tcMar>
              <w:top w:w="0" w:type="dxa"/>
              <w:left w:w="108" w:type="dxa"/>
              <w:bottom w:w="0" w:type="dxa"/>
              <w:right w:w="108" w:type="dxa"/>
            </w:tcMar>
            <w:hideMark/>
          </w:tcPr>
          <w:p w:rsidR="00F27089" w:rsidRPr="00A632E8" w:rsidRDefault="00DD22BD" w:rsidP="00504498">
            <w:pPr>
              <w:spacing w:before="80" w:after="0" w:line="240" w:lineRule="auto"/>
              <w:jc w:val="center"/>
              <w:rPr>
                <w:rFonts w:eastAsia="Times New Roman" w:cs="Times New Roman"/>
                <w:b/>
                <w:color w:val="000000"/>
                <w:szCs w:val="28"/>
                <w:lang w:val="en-US"/>
              </w:rPr>
            </w:pPr>
            <w:r w:rsidRPr="00A632E8">
              <w:rPr>
                <w:rFonts w:eastAsia="Times New Roman" w:cs="Times New Roman"/>
                <w:color w:val="000000"/>
                <w:szCs w:val="28"/>
              </w:rPr>
              <w:t>Số:</w:t>
            </w:r>
            <w:r w:rsidR="000D67CD" w:rsidRPr="00A632E8">
              <w:rPr>
                <w:rFonts w:eastAsia="Times New Roman" w:cs="Times New Roman"/>
                <w:color w:val="000000"/>
                <w:szCs w:val="28"/>
                <w:lang w:val="en-US"/>
              </w:rPr>
              <w:t xml:space="preserve"> </w:t>
            </w:r>
            <w:r w:rsidR="00EF278B" w:rsidRPr="00A632E8">
              <w:rPr>
                <w:rFonts w:eastAsia="Times New Roman" w:cs="Times New Roman"/>
                <w:color w:val="000000"/>
                <w:szCs w:val="28"/>
                <w:lang w:val="en-US"/>
              </w:rPr>
              <w:t xml:space="preserve">     </w:t>
            </w:r>
            <w:r w:rsidRPr="00A632E8">
              <w:rPr>
                <w:rFonts w:eastAsia="Times New Roman" w:cs="Times New Roman"/>
                <w:color w:val="000000"/>
                <w:szCs w:val="28"/>
                <w:lang w:val="en-US"/>
              </w:rPr>
              <w:t>/</w:t>
            </w:r>
            <w:r w:rsidR="00A632E8" w:rsidRPr="00A632E8">
              <w:rPr>
                <w:rFonts w:eastAsia="Times New Roman" w:cs="Times New Roman"/>
                <w:color w:val="000000"/>
                <w:szCs w:val="28"/>
                <w:lang w:val="en-US"/>
              </w:rPr>
              <w:t>2024/</w:t>
            </w:r>
            <w:r w:rsidRPr="00A632E8">
              <w:rPr>
                <w:rFonts w:eastAsia="Times New Roman" w:cs="Times New Roman"/>
                <w:color w:val="000000"/>
                <w:szCs w:val="28"/>
                <w:lang w:val="en-US"/>
              </w:rPr>
              <w:t>NQ</w:t>
            </w:r>
            <w:r w:rsidRPr="00A632E8">
              <w:rPr>
                <w:rFonts w:eastAsia="Times New Roman" w:cs="Times New Roman"/>
                <w:color w:val="000000"/>
                <w:szCs w:val="28"/>
              </w:rPr>
              <w:t>-</w:t>
            </w:r>
            <w:r w:rsidRPr="00A632E8">
              <w:rPr>
                <w:rFonts w:eastAsia="Times New Roman" w:cs="Times New Roman"/>
                <w:color w:val="000000"/>
                <w:szCs w:val="28"/>
                <w:lang w:val="en-US"/>
              </w:rPr>
              <w:t>HĐ</w:t>
            </w:r>
            <w:r w:rsidRPr="00A632E8">
              <w:rPr>
                <w:rFonts w:eastAsia="Times New Roman" w:cs="Times New Roman"/>
                <w:color w:val="000000"/>
                <w:szCs w:val="28"/>
              </w:rPr>
              <w:t>ND</w:t>
            </w:r>
          </w:p>
          <w:p w:rsidR="00FC3DB4" w:rsidRPr="00A632E8" w:rsidRDefault="00D171D0" w:rsidP="00DC7A24">
            <w:pPr>
              <w:spacing w:before="80" w:after="0" w:line="240" w:lineRule="auto"/>
              <w:jc w:val="center"/>
              <w:rPr>
                <w:rFonts w:eastAsia="Times New Roman" w:cs="Times New Roman"/>
                <w:b/>
                <w:color w:val="000000"/>
                <w:szCs w:val="28"/>
                <w:lang w:val="en-US"/>
              </w:rPr>
            </w:pPr>
            <w:r>
              <w:rPr>
                <w:rFonts w:eastAsia="Times New Roman" w:cs="Times New Roman"/>
                <w:b/>
                <w:color w:val="000000"/>
                <w:szCs w:val="28"/>
                <w:lang w:val="en-US"/>
              </w:rPr>
              <w:t xml:space="preserve">Dự thảo lần </w:t>
            </w:r>
            <w:r w:rsidR="00DC7A24">
              <w:rPr>
                <w:rFonts w:eastAsia="Times New Roman" w:cs="Times New Roman"/>
                <w:b/>
                <w:color w:val="000000"/>
                <w:szCs w:val="28"/>
                <w:lang w:val="en-US"/>
              </w:rPr>
              <w:t>2</w:t>
            </w:r>
          </w:p>
        </w:tc>
        <w:tc>
          <w:tcPr>
            <w:tcW w:w="6095" w:type="dxa"/>
            <w:shd w:val="clear" w:color="auto" w:fill="FFFFFF"/>
            <w:tcMar>
              <w:top w:w="0" w:type="dxa"/>
              <w:left w:w="108" w:type="dxa"/>
              <w:bottom w:w="0" w:type="dxa"/>
              <w:right w:w="108" w:type="dxa"/>
            </w:tcMar>
            <w:hideMark/>
          </w:tcPr>
          <w:p w:rsidR="00DD22BD" w:rsidRPr="00A632E8" w:rsidRDefault="006D1B63" w:rsidP="00A7168D">
            <w:pPr>
              <w:spacing w:before="80" w:after="0" w:line="240" w:lineRule="auto"/>
              <w:jc w:val="center"/>
              <w:rPr>
                <w:rFonts w:eastAsia="Times New Roman" w:cs="Times New Roman"/>
                <w:color w:val="000000"/>
                <w:szCs w:val="28"/>
                <w:lang w:val="en-US"/>
              </w:rPr>
            </w:pPr>
            <w:r w:rsidRPr="00A632E8">
              <w:rPr>
                <w:rFonts w:eastAsia="Times New Roman" w:cs="Times New Roman"/>
                <w:i/>
                <w:iCs/>
                <w:color w:val="000000"/>
                <w:szCs w:val="28"/>
                <w:lang w:val="en-US"/>
              </w:rPr>
              <w:t>Quảng Trị</w:t>
            </w:r>
            <w:r w:rsidR="00D57FDF" w:rsidRPr="00A632E8">
              <w:rPr>
                <w:rFonts w:eastAsia="Times New Roman" w:cs="Times New Roman"/>
                <w:i/>
                <w:iCs/>
                <w:color w:val="000000"/>
                <w:szCs w:val="28"/>
              </w:rPr>
              <w:t>, ngày</w:t>
            </w:r>
            <w:r w:rsidR="00A7168D">
              <w:rPr>
                <w:rFonts w:eastAsia="Times New Roman" w:cs="Times New Roman"/>
                <w:i/>
                <w:iCs/>
                <w:color w:val="000000"/>
                <w:szCs w:val="28"/>
                <w:lang w:val="en-US"/>
              </w:rPr>
              <w:t xml:space="preserve"> 12 </w:t>
            </w:r>
            <w:r w:rsidR="00DD22BD" w:rsidRPr="00A632E8">
              <w:rPr>
                <w:rFonts w:eastAsia="Times New Roman" w:cs="Times New Roman"/>
                <w:i/>
                <w:iCs/>
                <w:color w:val="000000"/>
                <w:szCs w:val="28"/>
              </w:rPr>
              <w:t>tháng </w:t>
            </w:r>
            <w:r w:rsidR="00EF278B" w:rsidRPr="00A632E8">
              <w:rPr>
                <w:rFonts w:eastAsia="Times New Roman" w:cs="Times New Roman"/>
                <w:i/>
                <w:iCs/>
                <w:color w:val="000000"/>
                <w:szCs w:val="28"/>
                <w:lang w:val="en-US"/>
              </w:rPr>
              <w:t>7</w:t>
            </w:r>
            <w:r w:rsidR="00E161EA" w:rsidRPr="00A632E8">
              <w:rPr>
                <w:rFonts w:eastAsia="Times New Roman" w:cs="Times New Roman"/>
                <w:i/>
                <w:iCs/>
                <w:color w:val="000000"/>
                <w:szCs w:val="28"/>
                <w:lang w:val="en-US"/>
              </w:rPr>
              <w:t xml:space="preserve"> </w:t>
            </w:r>
            <w:r w:rsidR="00DD22BD" w:rsidRPr="00A632E8">
              <w:rPr>
                <w:rFonts w:eastAsia="Times New Roman" w:cs="Times New Roman"/>
                <w:i/>
                <w:iCs/>
                <w:color w:val="000000"/>
                <w:szCs w:val="28"/>
              </w:rPr>
              <w:t>năm 20</w:t>
            </w:r>
            <w:r w:rsidR="008D4D5A" w:rsidRPr="00A632E8">
              <w:rPr>
                <w:rFonts w:eastAsia="Times New Roman" w:cs="Times New Roman"/>
                <w:i/>
                <w:iCs/>
                <w:color w:val="000000"/>
                <w:szCs w:val="28"/>
                <w:lang w:val="en-US"/>
              </w:rPr>
              <w:t>2</w:t>
            </w:r>
            <w:r w:rsidR="003D3266" w:rsidRPr="00A632E8">
              <w:rPr>
                <w:rFonts w:eastAsia="Times New Roman" w:cs="Times New Roman"/>
                <w:i/>
                <w:iCs/>
                <w:color w:val="000000"/>
                <w:szCs w:val="28"/>
                <w:lang w:val="en-US"/>
              </w:rPr>
              <w:t>4</w:t>
            </w:r>
          </w:p>
        </w:tc>
      </w:tr>
    </w:tbl>
    <w:p w:rsidR="00DD22BD" w:rsidRPr="00A632E8" w:rsidRDefault="00DD22BD" w:rsidP="00A7168D">
      <w:pPr>
        <w:shd w:val="clear" w:color="auto" w:fill="FFFFFF"/>
        <w:spacing w:before="80" w:after="0" w:line="240" w:lineRule="auto"/>
        <w:jc w:val="center"/>
        <w:rPr>
          <w:rFonts w:eastAsia="Times New Roman" w:cs="Times New Roman"/>
          <w:color w:val="000000"/>
          <w:szCs w:val="28"/>
          <w:lang w:val="en-US"/>
        </w:rPr>
      </w:pPr>
      <w:r w:rsidRPr="00A632E8">
        <w:rPr>
          <w:rFonts w:eastAsia="Times New Roman" w:cs="Times New Roman"/>
          <w:b/>
          <w:bCs/>
          <w:color w:val="000000"/>
          <w:szCs w:val="28"/>
        </w:rPr>
        <w:t>NGHỊ QUYẾT</w:t>
      </w:r>
    </w:p>
    <w:p w:rsidR="00964480" w:rsidRPr="00A632E8" w:rsidRDefault="00A632E8" w:rsidP="00504498">
      <w:pPr>
        <w:shd w:val="clear" w:color="auto" w:fill="FFFFFF"/>
        <w:spacing w:before="80" w:after="0" w:line="240" w:lineRule="auto"/>
        <w:jc w:val="center"/>
        <w:rPr>
          <w:rFonts w:eastAsia="Times New Roman" w:cs="Times New Roman"/>
          <w:b/>
          <w:bCs/>
          <w:color w:val="000000"/>
          <w:szCs w:val="28"/>
          <w:lang w:val="en-US"/>
        </w:rPr>
      </w:pPr>
      <w:r w:rsidRPr="00A632E8">
        <w:rPr>
          <w:rFonts w:cs="Times New Roman"/>
          <w:b/>
          <w:szCs w:val="28"/>
          <w:lang w:val="nl-NL"/>
        </w:rPr>
        <w:t xml:space="preserve">Quy định các </w:t>
      </w:r>
      <w:bookmarkStart w:id="0" w:name="_Hlk163135220"/>
      <w:r w:rsidRPr="00A632E8">
        <w:rPr>
          <w:rFonts w:cs="Times New Roman"/>
          <w:b/>
          <w:szCs w:val="28"/>
          <w:lang w:val="nl-NL"/>
        </w:rPr>
        <w:t>nhiệm vụ chi</w:t>
      </w:r>
      <w:r w:rsidRPr="00A632E8">
        <w:rPr>
          <w:rFonts w:cs="Times New Roman"/>
          <w:b/>
          <w:szCs w:val="28"/>
        </w:rPr>
        <w:t xml:space="preserve"> thực hiện sắp xếp đơn vị hành chính cấp huyện, cấp xã và mức hỗ trợ đối với đơn vị hành chính cấp huyện, cấp xã thực hiện sắp xếp trên địa bàn tỉnh Quảng Trị giai đoạn 2023</w:t>
      </w:r>
      <w:r w:rsidRPr="00A632E8">
        <w:rPr>
          <w:rFonts w:cs="Times New Roman"/>
          <w:b/>
          <w:szCs w:val="28"/>
          <w:lang w:val="en-US"/>
        </w:rPr>
        <w:t xml:space="preserve"> </w:t>
      </w:r>
      <w:r w:rsidRPr="00A632E8">
        <w:rPr>
          <w:rFonts w:cs="Times New Roman"/>
          <w:b/>
          <w:szCs w:val="28"/>
        </w:rPr>
        <w:t>-</w:t>
      </w:r>
      <w:r w:rsidRPr="00A632E8">
        <w:rPr>
          <w:rFonts w:cs="Times New Roman"/>
          <w:b/>
          <w:szCs w:val="28"/>
          <w:lang w:val="en-US"/>
        </w:rPr>
        <w:t xml:space="preserve"> </w:t>
      </w:r>
      <w:r w:rsidRPr="00A632E8">
        <w:rPr>
          <w:rFonts w:cs="Times New Roman"/>
          <w:b/>
          <w:szCs w:val="28"/>
        </w:rPr>
        <w:t>2030</w:t>
      </w:r>
      <w:bookmarkEnd w:id="0"/>
    </w:p>
    <w:p w:rsidR="00A632E8" w:rsidRPr="00A632E8" w:rsidRDefault="00A632E8" w:rsidP="003C4994">
      <w:pPr>
        <w:shd w:val="clear" w:color="auto" w:fill="FFFFFF"/>
        <w:spacing w:before="80" w:after="0" w:line="240" w:lineRule="auto"/>
        <w:ind w:firstLine="567"/>
        <w:jc w:val="center"/>
        <w:rPr>
          <w:rFonts w:eastAsia="Times New Roman" w:cs="Times New Roman"/>
          <w:b/>
          <w:bCs/>
          <w:color w:val="000000"/>
          <w:szCs w:val="28"/>
          <w:lang w:val="en-US"/>
        </w:rPr>
      </w:pPr>
      <w:r w:rsidRPr="00A632E8">
        <w:rPr>
          <w:rFonts w:cs="Times New Roman"/>
          <w:b/>
          <w:noProof/>
          <w:szCs w:val="28"/>
          <w:lang w:val="en-US"/>
        </w:rPr>
        <mc:AlternateContent>
          <mc:Choice Requires="wps">
            <w:drawing>
              <wp:anchor distT="0" distB="0" distL="114300" distR="114300" simplePos="0" relativeHeight="251658240" behindDoc="0" locked="0" layoutInCell="1" allowOverlap="1" wp14:anchorId="7530D4A8" wp14:editId="6D5B198E">
                <wp:simplePos x="0" y="0"/>
                <wp:positionH relativeFrom="column">
                  <wp:posOffset>1925320</wp:posOffset>
                </wp:positionH>
                <wp:positionV relativeFrom="paragraph">
                  <wp:posOffset>59707</wp:posOffset>
                </wp:positionV>
                <wp:extent cx="2050415" cy="0"/>
                <wp:effectExtent l="0" t="0" r="2603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0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51.6pt;margin-top:4.7pt;width:161.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B0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EmnaZ5NMaJ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"/>
            </w:pict>
          </mc:Fallback>
        </mc:AlternateContent>
      </w:r>
    </w:p>
    <w:p w:rsidR="0052062D" w:rsidRPr="00A632E8" w:rsidRDefault="00DD22BD" w:rsidP="00504498">
      <w:pPr>
        <w:shd w:val="clear" w:color="auto" w:fill="FFFFFF"/>
        <w:spacing w:before="80" w:after="0" w:line="240" w:lineRule="auto"/>
        <w:jc w:val="center"/>
        <w:rPr>
          <w:rFonts w:eastAsia="Times New Roman" w:cs="Times New Roman"/>
          <w:b/>
          <w:bCs/>
          <w:color w:val="000000"/>
          <w:szCs w:val="28"/>
          <w:lang w:val="en-US"/>
        </w:rPr>
      </w:pPr>
      <w:r w:rsidRPr="00A632E8">
        <w:rPr>
          <w:rFonts w:eastAsia="Times New Roman" w:cs="Times New Roman"/>
          <w:b/>
          <w:bCs/>
          <w:color w:val="000000"/>
          <w:szCs w:val="28"/>
        </w:rPr>
        <w:t xml:space="preserve">HỘI ĐỒNG NHÂN DÂN TỈNH </w:t>
      </w:r>
      <w:r w:rsidR="00480A36" w:rsidRPr="00A632E8">
        <w:rPr>
          <w:rFonts w:eastAsia="Times New Roman" w:cs="Times New Roman"/>
          <w:b/>
          <w:bCs/>
          <w:color w:val="000000"/>
          <w:szCs w:val="28"/>
          <w:lang w:val="en-US"/>
        </w:rPr>
        <w:t>QUẢNG TRỊ</w:t>
      </w:r>
      <w:r w:rsidRPr="00A632E8">
        <w:rPr>
          <w:rFonts w:eastAsia="Times New Roman" w:cs="Times New Roman"/>
          <w:b/>
          <w:bCs/>
          <w:color w:val="000000"/>
          <w:szCs w:val="28"/>
        </w:rPr>
        <w:br/>
        <w:t xml:space="preserve">KHÓA </w:t>
      </w:r>
      <w:r w:rsidR="0097743F" w:rsidRPr="00A632E8">
        <w:rPr>
          <w:rFonts w:eastAsia="Times New Roman" w:cs="Times New Roman"/>
          <w:b/>
          <w:bCs/>
          <w:color w:val="000000"/>
          <w:szCs w:val="28"/>
          <w:lang w:val="en-US"/>
        </w:rPr>
        <w:t>VII</w:t>
      </w:r>
      <w:r w:rsidR="005070D6" w:rsidRPr="00A632E8">
        <w:rPr>
          <w:rFonts w:eastAsia="Times New Roman" w:cs="Times New Roman"/>
          <w:b/>
          <w:bCs/>
          <w:color w:val="000000"/>
          <w:szCs w:val="28"/>
          <w:lang w:val="en-US"/>
        </w:rPr>
        <w:t>I</w:t>
      </w:r>
      <w:r w:rsidRPr="00A632E8">
        <w:rPr>
          <w:rFonts w:eastAsia="Times New Roman" w:cs="Times New Roman"/>
          <w:b/>
          <w:bCs/>
          <w:color w:val="000000"/>
          <w:szCs w:val="28"/>
        </w:rPr>
        <w:t xml:space="preserve">, KỲ HỌP THỨ </w:t>
      </w:r>
      <w:r w:rsidR="0052062D" w:rsidRPr="00A632E8">
        <w:rPr>
          <w:rFonts w:eastAsia="Times New Roman" w:cs="Times New Roman"/>
          <w:b/>
          <w:bCs/>
          <w:color w:val="000000"/>
          <w:szCs w:val="28"/>
          <w:lang w:val="en-US"/>
        </w:rPr>
        <w:t>2</w:t>
      </w:r>
      <w:r w:rsidR="003D23E9">
        <w:rPr>
          <w:rFonts w:eastAsia="Times New Roman" w:cs="Times New Roman"/>
          <w:b/>
          <w:bCs/>
          <w:color w:val="000000"/>
          <w:szCs w:val="28"/>
          <w:lang w:val="en-US"/>
        </w:rPr>
        <w:t>6</w:t>
      </w:r>
    </w:p>
    <w:p w:rsidR="00A7168D" w:rsidRDefault="00A7168D" w:rsidP="003C4994">
      <w:pPr>
        <w:shd w:val="clear" w:color="auto" w:fill="FFFFFF"/>
        <w:spacing w:before="80" w:after="0" w:line="240" w:lineRule="auto"/>
        <w:ind w:firstLine="567"/>
        <w:jc w:val="both"/>
        <w:rPr>
          <w:rFonts w:eastAsia="Times New Roman" w:cs="Times New Roman"/>
          <w:i/>
          <w:iCs/>
          <w:color w:val="000000"/>
          <w:szCs w:val="28"/>
          <w:lang w:val="en-US"/>
        </w:rPr>
      </w:pPr>
    </w:p>
    <w:p w:rsidR="004E1B8A" w:rsidRPr="00A632E8" w:rsidRDefault="00DD22BD" w:rsidP="009A7A01">
      <w:pPr>
        <w:shd w:val="clear" w:color="auto" w:fill="FFFFFF"/>
        <w:spacing w:before="120" w:after="0" w:line="240" w:lineRule="auto"/>
        <w:ind w:firstLine="567"/>
        <w:jc w:val="both"/>
        <w:rPr>
          <w:rFonts w:cs="Times New Roman"/>
          <w:i/>
          <w:iCs/>
          <w:szCs w:val="28"/>
          <w:lang w:val="en-US"/>
        </w:rPr>
      </w:pPr>
      <w:r w:rsidRPr="00A632E8">
        <w:rPr>
          <w:rFonts w:eastAsia="Times New Roman" w:cs="Times New Roman"/>
          <w:i/>
          <w:iCs/>
          <w:color w:val="000000"/>
          <w:szCs w:val="28"/>
        </w:rPr>
        <w:t>Căn cứ Luật Tổ chức chính quyền địa phương ngày 19</w:t>
      </w:r>
      <w:r w:rsidR="0052062D" w:rsidRPr="00A632E8">
        <w:rPr>
          <w:rFonts w:eastAsia="Times New Roman" w:cs="Times New Roman"/>
          <w:i/>
          <w:iCs/>
          <w:color w:val="000000"/>
          <w:szCs w:val="28"/>
          <w:lang w:val="en-US"/>
        </w:rPr>
        <w:t>/6/</w:t>
      </w:r>
      <w:r w:rsidRPr="00A632E8">
        <w:rPr>
          <w:rFonts w:eastAsia="Times New Roman" w:cs="Times New Roman"/>
          <w:i/>
          <w:iCs/>
          <w:color w:val="000000"/>
          <w:szCs w:val="28"/>
        </w:rPr>
        <w:t>2015;</w:t>
      </w:r>
      <w:r w:rsidR="004E1B8A" w:rsidRPr="00A632E8">
        <w:rPr>
          <w:rFonts w:cs="Times New Roman"/>
          <w:i/>
          <w:iCs/>
          <w:szCs w:val="28"/>
        </w:rPr>
        <w:t xml:space="preserve"> Luật sửa đổi, bổ sung một số điều của Luật </w:t>
      </w:r>
      <w:r w:rsidR="00412C50" w:rsidRPr="00A632E8">
        <w:rPr>
          <w:rFonts w:cs="Times New Roman"/>
          <w:i/>
          <w:iCs/>
          <w:szCs w:val="28"/>
          <w:lang w:val="en-US"/>
        </w:rPr>
        <w:t>T</w:t>
      </w:r>
      <w:r w:rsidR="004E1B8A" w:rsidRPr="00A632E8">
        <w:rPr>
          <w:rFonts w:cs="Times New Roman"/>
          <w:i/>
          <w:iCs/>
          <w:szCs w:val="28"/>
        </w:rPr>
        <w:t xml:space="preserve">ổ chức Chính phủ và Luật </w:t>
      </w:r>
      <w:r w:rsidR="00412C50" w:rsidRPr="00A632E8">
        <w:rPr>
          <w:rFonts w:cs="Times New Roman"/>
          <w:i/>
          <w:iCs/>
          <w:szCs w:val="28"/>
          <w:lang w:val="en-US"/>
        </w:rPr>
        <w:t>T</w:t>
      </w:r>
      <w:r w:rsidR="004E1B8A" w:rsidRPr="00A632E8">
        <w:rPr>
          <w:rFonts w:cs="Times New Roman"/>
          <w:i/>
          <w:iCs/>
          <w:szCs w:val="28"/>
        </w:rPr>
        <w:t>ổ chức chính quyền địa phương ngày 22</w:t>
      </w:r>
      <w:r w:rsidR="0052062D" w:rsidRPr="00A632E8">
        <w:rPr>
          <w:rFonts w:cs="Times New Roman"/>
          <w:i/>
          <w:iCs/>
          <w:szCs w:val="28"/>
          <w:lang w:val="en-US"/>
        </w:rPr>
        <w:t>/11/</w:t>
      </w:r>
      <w:r w:rsidR="004E1B8A" w:rsidRPr="00A632E8">
        <w:rPr>
          <w:rFonts w:cs="Times New Roman"/>
          <w:i/>
          <w:iCs/>
          <w:szCs w:val="28"/>
        </w:rPr>
        <w:t>2019;</w:t>
      </w:r>
    </w:p>
    <w:p w:rsidR="004A1E77" w:rsidRPr="00A632E8" w:rsidRDefault="004A1E77" w:rsidP="009A7A01">
      <w:pPr>
        <w:spacing w:before="120" w:after="0" w:line="240" w:lineRule="auto"/>
        <w:ind w:firstLine="567"/>
        <w:jc w:val="both"/>
        <w:rPr>
          <w:rFonts w:eastAsia="Times New Roman" w:cs="Times New Roman"/>
          <w:i/>
          <w:color w:val="000000" w:themeColor="text1"/>
          <w:szCs w:val="28"/>
        </w:rPr>
      </w:pPr>
      <w:r w:rsidRPr="00A632E8">
        <w:rPr>
          <w:rFonts w:eastAsia="Times New Roman" w:cs="Times New Roman"/>
          <w:i/>
          <w:color w:val="000000" w:themeColor="text1"/>
          <w:szCs w:val="28"/>
        </w:rPr>
        <w:t>Căn cứ Luật Ngân sách nhà nước ngày 25/6/2015;</w:t>
      </w:r>
    </w:p>
    <w:p w:rsidR="004A1E77" w:rsidRPr="00A632E8" w:rsidRDefault="004A1E77" w:rsidP="009A7A01">
      <w:pPr>
        <w:spacing w:before="120" w:after="0" w:line="240" w:lineRule="auto"/>
        <w:ind w:firstLine="567"/>
        <w:jc w:val="both"/>
        <w:rPr>
          <w:rFonts w:eastAsia="Times New Roman" w:cs="Times New Roman"/>
          <w:i/>
          <w:color w:val="000000" w:themeColor="text1"/>
          <w:szCs w:val="28"/>
        </w:rPr>
      </w:pPr>
      <w:r w:rsidRPr="00A632E8">
        <w:rPr>
          <w:rFonts w:eastAsia="Times New Roman" w:cs="Times New Roman"/>
          <w:i/>
          <w:color w:val="000000" w:themeColor="text1"/>
          <w:szCs w:val="28"/>
        </w:rPr>
        <w:t>Căn cứ Luật Đầu tư công ngày 13/6/2019;</w:t>
      </w:r>
    </w:p>
    <w:p w:rsidR="00A632E8" w:rsidRPr="00A632E8" w:rsidRDefault="00A632E8" w:rsidP="009A7A01">
      <w:pPr>
        <w:spacing w:before="120" w:after="0" w:line="240" w:lineRule="auto"/>
        <w:ind w:firstLine="567"/>
        <w:jc w:val="both"/>
        <w:rPr>
          <w:rFonts w:cs="Times New Roman"/>
          <w:i/>
          <w:iCs/>
          <w:spacing w:val="-6"/>
          <w:szCs w:val="28"/>
          <w:lang w:val="nl-NL"/>
        </w:rPr>
      </w:pPr>
      <w:bookmarkStart w:id="1" w:name="_Hlk120977751"/>
      <w:r w:rsidRPr="00A632E8">
        <w:rPr>
          <w:rFonts w:cs="Times New Roman"/>
          <w:i/>
          <w:szCs w:val="28"/>
          <w:lang w:val="nl-NL"/>
        </w:rPr>
        <w:t xml:space="preserve">Căn cứ </w:t>
      </w:r>
      <w:r w:rsidRPr="00A632E8">
        <w:rPr>
          <w:rFonts w:cs="Times New Roman"/>
          <w:i/>
          <w:szCs w:val="28"/>
        </w:rPr>
        <w:t>Nghị quyết số 35/2023/UBTVQH15 ngày 12</w:t>
      </w:r>
      <w:r w:rsidRPr="00A632E8">
        <w:rPr>
          <w:rFonts w:cs="Times New Roman"/>
          <w:i/>
          <w:szCs w:val="28"/>
          <w:lang w:val="en-US"/>
        </w:rPr>
        <w:t>/7/</w:t>
      </w:r>
      <w:r w:rsidRPr="00A632E8">
        <w:rPr>
          <w:rFonts w:cs="Times New Roman"/>
          <w:i/>
          <w:szCs w:val="28"/>
        </w:rPr>
        <w:t>2023 của Ủy ban Thường vụ Quốc hội về sắp xếp đơn vị hành chính cấp huyện, cấp xã giai đoạn 2023</w:t>
      </w:r>
      <w:r w:rsidRPr="00A632E8">
        <w:rPr>
          <w:rFonts w:cs="Times New Roman"/>
          <w:i/>
          <w:szCs w:val="28"/>
          <w:lang w:val="en-US"/>
        </w:rPr>
        <w:t xml:space="preserve"> </w:t>
      </w:r>
      <w:r w:rsidRPr="00A632E8">
        <w:rPr>
          <w:rFonts w:cs="Times New Roman"/>
          <w:i/>
          <w:szCs w:val="28"/>
        </w:rPr>
        <w:t>-</w:t>
      </w:r>
      <w:r w:rsidRPr="00A632E8">
        <w:rPr>
          <w:rFonts w:cs="Times New Roman"/>
          <w:i/>
          <w:szCs w:val="28"/>
          <w:lang w:val="en-US"/>
        </w:rPr>
        <w:t xml:space="preserve"> </w:t>
      </w:r>
      <w:r w:rsidRPr="00A632E8">
        <w:rPr>
          <w:rFonts w:cs="Times New Roman"/>
          <w:i/>
          <w:szCs w:val="28"/>
        </w:rPr>
        <w:t>2030</w:t>
      </w:r>
      <w:r w:rsidRPr="00A632E8">
        <w:rPr>
          <w:rFonts w:cs="Times New Roman"/>
          <w:i/>
          <w:iCs/>
          <w:spacing w:val="-6"/>
          <w:szCs w:val="28"/>
          <w:lang w:val="nl-NL"/>
        </w:rPr>
        <w:t>;</w:t>
      </w:r>
    </w:p>
    <w:bookmarkEnd w:id="1"/>
    <w:p w:rsidR="00A632E8" w:rsidRPr="004C7C22" w:rsidRDefault="00A632E8" w:rsidP="009A7A01">
      <w:pPr>
        <w:spacing w:before="120" w:after="0" w:line="240" w:lineRule="auto"/>
        <w:ind w:firstLine="567"/>
        <w:jc w:val="both"/>
        <w:rPr>
          <w:rFonts w:eastAsia="Times New Roman" w:cs="Times New Roman"/>
          <w:i/>
          <w:iCs/>
          <w:color w:val="000000"/>
          <w:szCs w:val="28"/>
          <w:lang w:val="en-US"/>
        </w:rPr>
      </w:pPr>
      <w:r w:rsidRPr="004C7C22">
        <w:rPr>
          <w:rFonts w:cs="Times New Roman"/>
          <w:i/>
          <w:szCs w:val="28"/>
          <w:lang w:val="nl-NL"/>
        </w:rPr>
        <w:t>Căn cứ Nghị định số 163/2016/NĐ-CP ngày 21/12/2016 của Chính phủ quy định chi tiết thi hành một số điều của Luật Ngân sách nhà nước;</w:t>
      </w:r>
    </w:p>
    <w:p w:rsidR="00DD22BD" w:rsidRPr="00A632E8" w:rsidRDefault="00DD22BD" w:rsidP="009A7A01">
      <w:pPr>
        <w:spacing w:before="120" w:after="0" w:line="240" w:lineRule="auto"/>
        <w:ind w:firstLine="567"/>
        <w:jc w:val="both"/>
        <w:rPr>
          <w:rFonts w:cs="Times New Roman"/>
          <w:i/>
          <w:iCs/>
          <w:spacing w:val="-2"/>
          <w:szCs w:val="28"/>
          <w:lang w:val="en-US"/>
        </w:rPr>
      </w:pPr>
      <w:r w:rsidRPr="004C7C22">
        <w:rPr>
          <w:rFonts w:eastAsia="Times New Roman" w:cs="Times New Roman"/>
          <w:i/>
          <w:iCs/>
          <w:color w:val="000000"/>
          <w:szCs w:val="28"/>
        </w:rPr>
        <w:t>Xét Tờ trình số</w:t>
      </w:r>
      <w:r w:rsidR="003B5163" w:rsidRPr="004C7C22">
        <w:rPr>
          <w:rFonts w:eastAsia="Times New Roman" w:cs="Times New Roman"/>
          <w:i/>
          <w:iCs/>
          <w:color w:val="000000"/>
          <w:szCs w:val="28"/>
          <w:lang w:val="en-US"/>
        </w:rPr>
        <w:t xml:space="preserve"> </w:t>
      </w:r>
      <w:r w:rsidR="00A7168D">
        <w:rPr>
          <w:rFonts w:eastAsia="Times New Roman" w:cs="Times New Roman"/>
          <w:i/>
          <w:iCs/>
          <w:color w:val="000000"/>
          <w:szCs w:val="28"/>
          <w:lang w:val="en-US"/>
        </w:rPr>
        <w:t>95/</w:t>
      </w:r>
      <w:r w:rsidR="00F443B9" w:rsidRPr="004C7C22">
        <w:rPr>
          <w:rFonts w:eastAsia="Times New Roman" w:cs="Times New Roman"/>
          <w:i/>
          <w:iCs/>
          <w:color w:val="000000"/>
          <w:szCs w:val="28"/>
        </w:rPr>
        <w:t>TTr-UBND ngày</w:t>
      </w:r>
      <w:r w:rsidR="00140BB9" w:rsidRPr="004C7C22">
        <w:rPr>
          <w:rFonts w:eastAsia="Times New Roman" w:cs="Times New Roman"/>
          <w:i/>
          <w:iCs/>
          <w:color w:val="000000"/>
          <w:szCs w:val="28"/>
          <w:lang w:val="en-US"/>
        </w:rPr>
        <w:t xml:space="preserve"> </w:t>
      </w:r>
      <w:r w:rsidR="00A7168D">
        <w:rPr>
          <w:rFonts w:eastAsia="Times New Roman" w:cs="Times New Roman"/>
          <w:i/>
          <w:iCs/>
          <w:color w:val="000000"/>
          <w:szCs w:val="28"/>
          <w:lang w:val="en-US"/>
        </w:rPr>
        <w:t>24/6/</w:t>
      </w:r>
      <w:r w:rsidRPr="004C7C22">
        <w:rPr>
          <w:rFonts w:eastAsia="Times New Roman" w:cs="Times New Roman"/>
          <w:i/>
          <w:iCs/>
          <w:color w:val="000000"/>
          <w:szCs w:val="28"/>
        </w:rPr>
        <w:t>20</w:t>
      </w:r>
      <w:r w:rsidR="008D4D5A" w:rsidRPr="004C7C22">
        <w:rPr>
          <w:rFonts w:eastAsia="Times New Roman" w:cs="Times New Roman"/>
          <w:i/>
          <w:iCs/>
          <w:color w:val="000000"/>
          <w:szCs w:val="28"/>
          <w:lang w:val="en-US"/>
        </w:rPr>
        <w:t>2</w:t>
      </w:r>
      <w:r w:rsidR="004A1E77" w:rsidRPr="004C7C22">
        <w:rPr>
          <w:rFonts w:eastAsia="Times New Roman" w:cs="Times New Roman"/>
          <w:i/>
          <w:iCs/>
          <w:color w:val="000000"/>
          <w:szCs w:val="28"/>
          <w:lang w:val="en-US"/>
        </w:rPr>
        <w:t>4</w:t>
      </w:r>
      <w:r w:rsidR="00C51A9A" w:rsidRPr="004C7C22">
        <w:rPr>
          <w:rFonts w:eastAsia="Times New Roman" w:cs="Times New Roman"/>
          <w:i/>
          <w:iCs/>
          <w:color w:val="000000"/>
          <w:szCs w:val="28"/>
          <w:lang w:val="en-US"/>
        </w:rPr>
        <w:t xml:space="preserve"> </w:t>
      </w:r>
      <w:r w:rsidRPr="004C7C22">
        <w:rPr>
          <w:rFonts w:eastAsia="Times New Roman" w:cs="Times New Roman"/>
          <w:i/>
          <w:iCs/>
          <w:color w:val="000000"/>
          <w:szCs w:val="28"/>
        </w:rPr>
        <w:t>của Ủy ban nhân dân tỉnh</w:t>
      </w:r>
      <w:r w:rsidR="00B77905" w:rsidRPr="004C7C22">
        <w:rPr>
          <w:rFonts w:eastAsia="Times New Roman" w:cs="Times New Roman"/>
          <w:i/>
          <w:iCs/>
          <w:color w:val="000000"/>
          <w:szCs w:val="28"/>
          <w:lang w:val="en-US"/>
        </w:rPr>
        <w:t xml:space="preserve"> </w:t>
      </w:r>
      <w:r w:rsidR="004C7C22">
        <w:rPr>
          <w:i/>
          <w:szCs w:val="28"/>
          <w:lang w:val="en-US"/>
        </w:rPr>
        <w:t>v</w:t>
      </w:r>
      <w:r w:rsidR="004C7C22" w:rsidRPr="004C7C22">
        <w:rPr>
          <w:i/>
          <w:szCs w:val="28"/>
        </w:rPr>
        <w:t xml:space="preserve">ề việc đề nghị thông qua Nghị quyết </w:t>
      </w:r>
      <w:bookmarkStart w:id="2" w:name="_Hlk156934346"/>
      <w:r w:rsidR="004C7C22" w:rsidRPr="004C7C22">
        <w:rPr>
          <w:i/>
          <w:szCs w:val="28"/>
        </w:rPr>
        <w:t xml:space="preserve">của Hội đồng nhân dân tỉnh </w:t>
      </w:r>
      <w:r w:rsidR="004C7C22" w:rsidRPr="004C7C22">
        <w:rPr>
          <w:i/>
        </w:rPr>
        <w:t xml:space="preserve">quy định </w:t>
      </w:r>
      <w:bookmarkEnd w:id="2"/>
      <w:r w:rsidR="004C7C22" w:rsidRPr="004C7C22">
        <w:rPr>
          <w:i/>
          <w:szCs w:val="28"/>
          <w:lang w:val="nl-NL"/>
        </w:rPr>
        <w:t xml:space="preserve">các nhiệm vụ chi </w:t>
      </w:r>
      <w:r w:rsidR="004C7C22" w:rsidRPr="004C7C22">
        <w:rPr>
          <w:i/>
        </w:rPr>
        <w:t>thực hiện sắp xếp đơn vị hành chính cấp huyện, cấp xã và mức hỗ trợ đối với đơn vị hành chính cấp huyện, cấp xã thực hiện sắp xếp trên địa bàn tỉnh Quảng Trị giai đoạn 2023-2030</w:t>
      </w:r>
      <w:r w:rsidR="004C7C22">
        <w:rPr>
          <w:i/>
          <w:lang w:val="en-US"/>
        </w:rPr>
        <w:t>; B</w:t>
      </w:r>
      <w:r w:rsidR="006B51AA" w:rsidRPr="00A632E8">
        <w:rPr>
          <w:rFonts w:cs="Times New Roman"/>
          <w:i/>
          <w:iCs/>
          <w:spacing w:val="-2"/>
          <w:szCs w:val="28"/>
        </w:rPr>
        <w:t>áo cáo thẩm tra của Ban Pháp chế Hội đồng nhân dân tỉnh; ý kiến thảo luận của đại biểu Hội đồng nhân dân tỉnh tại kỳ họp.</w:t>
      </w:r>
    </w:p>
    <w:p w:rsidR="007947C0" w:rsidRPr="00A632E8" w:rsidRDefault="00DD22BD" w:rsidP="00A7168D">
      <w:pPr>
        <w:shd w:val="clear" w:color="auto" w:fill="FFFFFF"/>
        <w:spacing w:before="120" w:after="0" w:line="240" w:lineRule="auto"/>
        <w:jc w:val="center"/>
        <w:rPr>
          <w:rFonts w:eastAsia="Times New Roman" w:cs="Times New Roman"/>
          <w:b/>
          <w:bCs/>
          <w:color w:val="000000"/>
          <w:szCs w:val="28"/>
          <w:lang w:val="en-US"/>
        </w:rPr>
      </w:pPr>
      <w:r w:rsidRPr="00A632E8">
        <w:rPr>
          <w:rFonts w:eastAsia="Times New Roman" w:cs="Times New Roman"/>
          <w:b/>
          <w:bCs/>
          <w:color w:val="000000"/>
          <w:szCs w:val="28"/>
        </w:rPr>
        <w:t>QUYẾT NGHỊ:</w:t>
      </w:r>
    </w:p>
    <w:p w:rsidR="00A632E8" w:rsidRPr="00A632E8" w:rsidRDefault="00A632E8" w:rsidP="00A7168D">
      <w:pPr>
        <w:spacing w:before="120" w:after="0" w:line="240" w:lineRule="auto"/>
        <w:ind w:firstLine="567"/>
        <w:jc w:val="both"/>
        <w:rPr>
          <w:rFonts w:cs="Times New Roman"/>
          <w:b/>
          <w:bCs/>
          <w:szCs w:val="28"/>
          <w:lang w:val="nl-NL"/>
        </w:rPr>
      </w:pPr>
      <w:r w:rsidRPr="00A632E8">
        <w:rPr>
          <w:rFonts w:cs="Times New Roman"/>
          <w:b/>
          <w:bCs/>
          <w:szCs w:val="28"/>
          <w:lang w:val="nl-NL"/>
        </w:rPr>
        <w:t>Điều 1. Phạm vi điều chỉnh và đối tượng áp dụng</w:t>
      </w:r>
    </w:p>
    <w:p w:rsidR="00A632E8" w:rsidRPr="00A632E8" w:rsidRDefault="00A632E8" w:rsidP="00A7168D">
      <w:pPr>
        <w:spacing w:before="120" w:after="0" w:line="240" w:lineRule="auto"/>
        <w:ind w:firstLine="567"/>
        <w:jc w:val="both"/>
        <w:rPr>
          <w:rFonts w:cs="Times New Roman"/>
          <w:bCs/>
          <w:szCs w:val="28"/>
          <w:lang w:val="nl-NL"/>
        </w:rPr>
      </w:pPr>
      <w:r w:rsidRPr="00A632E8">
        <w:rPr>
          <w:rFonts w:cs="Times New Roman"/>
          <w:bCs/>
          <w:szCs w:val="28"/>
          <w:lang w:val="nl-NL"/>
        </w:rPr>
        <w:t>1. Phạm vi điều chỉnh</w:t>
      </w:r>
    </w:p>
    <w:p w:rsidR="00A632E8" w:rsidRDefault="00A632E8" w:rsidP="00A7168D">
      <w:pPr>
        <w:spacing w:before="120" w:after="0" w:line="240" w:lineRule="auto"/>
        <w:ind w:firstLine="567"/>
        <w:jc w:val="both"/>
        <w:rPr>
          <w:rFonts w:cs="Times New Roman"/>
          <w:szCs w:val="28"/>
          <w:lang w:val="en-US"/>
        </w:rPr>
      </w:pPr>
      <w:bookmarkStart w:id="3" w:name="_Hlk112245494"/>
      <w:r w:rsidRPr="00A632E8">
        <w:rPr>
          <w:rFonts w:cs="Times New Roman"/>
          <w:szCs w:val="28"/>
        </w:rPr>
        <w:t xml:space="preserve">Nghị quyết này quy định cụ thể </w:t>
      </w:r>
      <w:r w:rsidR="00A7168D">
        <w:rPr>
          <w:rFonts w:cs="Times New Roman"/>
          <w:szCs w:val="28"/>
          <w:lang w:val="en-US"/>
        </w:rPr>
        <w:t xml:space="preserve">các </w:t>
      </w:r>
      <w:r w:rsidRPr="00A632E8">
        <w:rPr>
          <w:rFonts w:cs="Times New Roman"/>
          <w:szCs w:val="28"/>
          <w:lang w:val="nl-NL"/>
        </w:rPr>
        <w:t>nhiệm vụ chi</w:t>
      </w:r>
      <w:r w:rsidRPr="00A632E8">
        <w:rPr>
          <w:rFonts w:cs="Times New Roman"/>
          <w:szCs w:val="28"/>
        </w:rPr>
        <w:t xml:space="preserve"> thực hiện sắp xếp đơn vị hành chính cấp huyện, cấp xã và mức hỗ trợ đối với đơn vị hành chính cấp huyện, cấp xã thực hiện sắp xếp trên địa bàn tỉnh Quảng Trị giai đoạn 2023</w:t>
      </w:r>
      <w:r w:rsidR="00A7168D">
        <w:rPr>
          <w:rFonts w:cs="Times New Roman"/>
          <w:szCs w:val="28"/>
          <w:lang w:val="en-US"/>
        </w:rPr>
        <w:t xml:space="preserve"> </w:t>
      </w:r>
      <w:r w:rsidRPr="00A632E8">
        <w:rPr>
          <w:rFonts w:cs="Times New Roman"/>
          <w:szCs w:val="28"/>
        </w:rPr>
        <w:t>-</w:t>
      </w:r>
      <w:r w:rsidR="00A7168D">
        <w:rPr>
          <w:rFonts w:cs="Times New Roman"/>
          <w:szCs w:val="28"/>
          <w:lang w:val="en-US"/>
        </w:rPr>
        <w:t xml:space="preserve"> </w:t>
      </w:r>
      <w:r w:rsidRPr="00A632E8">
        <w:rPr>
          <w:rFonts w:cs="Times New Roman"/>
          <w:szCs w:val="28"/>
        </w:rPr>
        <w:t>2030.</w:t>
      </w:r>
    </w:p>
    <w:p w:rsidR="009A7A01" w:rsidRPr="009A7A01" w:rsidRDefault="009A7A01" w:rsidP="00A7168D">
      <w:pPr>
        <w:spacing w:before="120" w:after="0" w:line="240" w:lineRule="auto"/>
        <w:ind w:firstLine="567"/>
        <w:jc w:val="both"/>
        <w:rPr>
          <w:rFonts w:cs="Times New Roman"/>
          <w:szCs w:val="28"/>
          <w:lang w:val="en-US"/>
        </w:rPr>
      </w:pPr>
    </w:p>
    <w:bookmarkEnd w:id="3"/>
    <w:p w:rsidR="00A632E8" w:rsidRPr="00A632E8" w:rsidRDefault="00A632E8" w:rsidP="00A7168D">
      <w:pPr>
        <w:spacing w:before="120" w:after="0" w:line="240" w:lineRule="auto"/>
        <w:ind w:firstLine="567"/>
        <w:jc w:val="both"/>
        <w:rPr>
          <w:rFonts w:cs="Times New Roman"/>
          <w:szCs w:val="28"/>
          <w:lang w:val="nl-NL"/>
        </w:rPr>
      </w:pPr>
      <w:r w:rsidRPr="00A632E8">
        <w:rPr>
          <w:rFonts w:cs="Times New Roman"/>
          <w:szCs w:val="28"/>
          <w:lang w:val="nl-NL"/>
        </w:rPr>
        <w:lastRenderedPageBreak/>
        <w:t>2. Đối tượng áp dụng</w:t>
      </w:r>
    </w:p>
    <w:p w:rsidR="00A632E8" w:rsidRPr="00A632E8" w:rsidRDefault="00A632E8" w:rsidP="00A7168D">
      <w:pPr>
        <w:shd w:val="clear" w:color="auto" w:fill="FFFFFF"/>
        <w:spacing w:before="120" w:after="0" w:line="240" w:lineRule="auto"/>
        <w:ind w:firstLine="567"/>
        <w:jc w:val="both"/>
        <w:rPr>
          <w:rFonts w:cs="Times New Roman"/>
          <w:szCs w:val="28"/>
          <w:lang w:val="nl-NL"/>
        </w:rPr>
      </w:pPr>
      <w:bookmarkStart w:id="4" w:name="_Hlk108571950"/>
      <w:r w:rsidRPr="00A632E8">
        <w:rPr>
          <w:rFonts w:cs="Times New Roman"/>
          <w:szCs w:val="28"/>
        </w:rPr>
        <w:t xml:space="preserve">Ủy ban nhân dân các cấp; các cơ quan, đơn vị, tổ chức, cá nhân có liên quan đến việc sắp xếp đơn vị hành chính cấp huyện, cấp xã trên địa bàn tỉnh </w:t>
      </w:r>
      <w:r w:rsidRPr="00A632E8">
        <w:rPr>
          <w:rFonts w:cs="Times New Roman"/>
          <w:bCs/>
          <w:spacing w:val="-2"/>
          <w:szCs w:val="28"/>
          <w:lang w:val="nl-NL"/>
        </w:rPr>
        <w:t>Quảng Trị giai đoạn 2023</w:t>
      </w:r>
      <w:r w:rsidR="003C4994">
        <w:rPr>
          <w:rFonts w:cs="Times New Roman"/>
          <w:bCs/>
          <w:spacing w:val="-2"/>
          <w:szCs w:val="28"/>
          <w:lang w:val="nl-NL"/>
        </w:rPr>
        <w:t xml:space="preserve"> </w:t>
      </w:r>
      <w:r w:rsidRPr="00A632E8">
        <w:rPr>
          <w:rFonts w:cs="Times New Roman"/>
          <w:bCs/>
          <w:spacing w:val="-2"/>
          <w:szCs w:val="28"/>
          <w:lang w:val="nl-NL"/>
        </w:rPr>
        <w:t>-</w:t>
      </w:r>
      <w:r w:rsidR="003C4994">
        <w:rPr>
          <w:rFonts w:cs="Times New Roman"/>
          <w:bCs/>
          <w:spacing w:val="-2"/>
          <w:szCs w:val="28"/>
          <w:lang w:val="nl-NL"/>
        </w:rPr>
        <w:t xml:space="preserve"> </w:t>
      </w:r>
      <w:r w:rsidRPr="00A632E8">
        <w:rPr>
          <w:rFonts w:cs="Times New Roman"/>
          <w:bCs/>
          <w:spacing w:val="-2"/>
          <w:szCs w:val="28"/>
          <w:lang w:val="nl-NL"/>
        </w:rPr>
        <w:t>2030.</w:t>
      </w:r>
    </w:p>
    <w:bookmarkEnd w:id="4"/>
    <w:p w:rsidR="00A632E8" w:rsidRPr="00A632E8" w:rsidRDefault="00A632E8" w:rsidP="00A7168D">
      <w:pPr>
        <w:spacing w:before="120" w:after="0" w:line="240" w:lineRule="auto"/>
        <w:ind w:firstLine="567"/>
        <w:jc w:val="both"/>
        <w:rPr>
          <w:rFonts w:cs="Times New Roman"/>
          <w:b/>
          <w:szCs w:val="28"/>
        </w:rPr>
      </w:pPr>
      <w:r w:rsidRPr="00A632E8">
        <w:rPr>
          <w:rFonts w:cs="Times New Roman"/>
          <w:b/>
          <w:szCs w:val="28"/>
          <w:lang w:val="nl-NL"/>
        </w:rPr>
        <w:t xml:space="preserve"> Điều 2. </w:t>
      </w:r>
      <w:bookmarkStart w:id="5" w:name="_Hlk163135179"/>
      <w:r w:rsidRPr="00A632E8">
        <w:rPr>
          <w:rFonts w:cs="Times New Roman"/>
          <w:b/>
          <w:szCs w:val="28"/>
          <w:lang w:val="nl-NL"/>
        </w:rPr>
        <w:t xml:space="preserve">Nhiệm vụ chi </w:t>
      </w:r>
      <w:bookmarkStart w:id="6" w:name="_Hlk163133988"/>
      <w:r w:rsidRPr="00A632E8">
        <w:rPr>
          <w:rFonts w:cs="Times New Roman"/>
          <w:b/>
          <w:szCs w:val="28"/>
        </w:rPr>
        <w:t xml:space="preserve">thực hiện sắp xếp đơn vị hành chính cấp huyện, cấp xã </w:t>
      </w:r>
      <w:bookmarkEnd w:id="5"/>
    </w:p>
    <w:p w:rsidR="00A632E8" w:rsidRPr="003C4994" w:rsidRDefault="003C4994" w:rsidP="00A7168D">
      <w:pPr>
        <w:spacing w:before="120" w:after="0" w:line="240" w:lineRule="auto"/>
        <w:ind w:firstLine="567"/>
        <w:jc w:val="both"/>
        <w:rPr>
          <w:rFonts w:cs="Times New Roman"/>
          <w:szCs w:val="28"/>
          <w:lang w:val="nl-NL"/>
        </w:rPr>
      </w:pPr>
      <w:bookmarkStart w:id="7" w:name="_Hlk163135529"/>
      <w:bookmarkEnd w:id="6"/>
      <w:r>
        <w:rPr>
          <w:rFonts w:cs="Times New Roman"/>
          <w:szCs w:val="28"/>
          <w:lang w:val="nl-NL"/>
        </w:rPr>
        <w:t xml:space="preserve">1. </w:t>
      </w:r>
      <w:r w:rsidR="00A632E8" w:rsidRPr="003C4994">
        <w:rPr>
          <w:rFonts w:cs="Times New Roman"/>
          <w:szCs w:val="28"/>
          <w:lang w:val="nl-NL"/>
        </w:rPr>
        <w:t xml:space="preserve">Nhiệm vụ chi </w:t>
      </w:r>
    </w:p>
    <w:bookmarkEnd w:id="7"/>
    <w:p w:rsidR="003C4994" w:rsidRDefault="003C4994" w:rsidP="00A7168D">
      <w:pPr>
        <w:shd w:val="solid" w:color="FFFFFF" w:fill="auto"/>
        <w:tabs>
          <w:tab w:val="left" w:pos="993"/>
        </w:tabs>
        <w:spacing w:before="120" w:after="0" w:line="240" w:lineRule="auto"/>
        <w:ind w:firstLine="567"/>
        <w:jc w:val="both"/>
        <w:rPr>
          <w:rFonts w:cs="Times New Roman"/>
          <w:szCs w:val="28"/>
          <w:lang w:val="en-US"/>
        </w:rPr>
      </w:pPr>
      <w:r>
        <w:rPr>
          <w:rFonts w:cs="Times New Roman"/>
          <w:szCs w:val="28"/>
          <w:lang w:val="en-US"/>
        </w:rPr>
        <w:t xml:space="preserve">a) </w:t>
      </w:r>
      <w:r w:rsidR="00A632E8" w:rsidRPr="003C4994">
        <w:rPr>
          <w:rFonts w:cs="Times New Roman"/>
          <w:szCs w:val="28"/>
        </w:rPr>
        <w:t xml:space="preserve">Chi xây dựng phương án, đề </w:t>
      </w:r>
      <w:proofErr w:type="gramStart"/>
      <w:r w:rsidR="00A632E8" w:rsidRPr="003C4994">
        <w:rPr>
          <w:rFonts w:cs="Times New Roman"/>
          <w:szCs w:val="28"/>
        </w:rPr>
        <w:t>án</w:t>
      </w:r>
      <w:proofErr w:type="gramEnd"/>
      <w:r w:rsidR="00A632E8" w:rsidRPr="003C4994">
        <w:rPr>
          <w:rFonts w:cs="Times New Roman"/>
          <w:szCs w:val="28"/>
        </w:rPr>
        <w:t xml:space="preserve"> tổng thể sắp xếp đơn vị hành chính cấp huyện, cấp xã giai đoạn 2023 - 2025 và giai đoạn 2026 </w:t>
      </w:r>
      <w:r w:rsidRPr="003C4994">
        <w:rPr>
          <w:rFonts w:cs="Times New Roman"/>
          <w:szCs w:val="28"/>
          <w:lang w:val="en-US"/>
        </w:rPr>
        <w:t>-</w:t>
      </w:r>
      <w:r w:rsidR="00A632E8" w:rsidRPr="003C4994">
        <w:rPr>
          <w:rFonts w:cs="Times New Roman"/>
          <w:szCs w:val="28"/>
        </w:rPr>
        <w:t xml:space="preserve"> 2030;</w:t>
      </w:r>
    </w:p>
    <w:p w:rsidR="003C4994" w:rsidRDefault="003C4994" w:rsidP="00A7168D">
      <w:pPr>
        <w:shd w:val="solid" w:color="FFFFFF" w:fill="auto"/>
        <w:tabs>
          <w:tab w:val="left" w:pos="993"/>
        </w:tabs>
        <w:spacing w:before="120" w:after="0" w:line="240" w:lineRule="auto"/>
        <w:ind w:firstLine="567"/>
        <w:jc w:val="both"/>
        <w:rPr>
          <w:rFonts w:cs="Times New Roman"/>
          <w:szCs w:val="28"/>
          <w:lang w:val="en-US"/>
        </w:rPr>
      </w:pPr>
      <w:r>
        <w:rPr>
          <w:rFonts w:cs="Times New Roman"/>
          <w:szCs w:val="28"/>
          <w:lang w:val="en-US"/>
        </w:rPr>
        <w:t xml:space="preserve">b) </w:t>
      </w:r>
      <w:r w:rsidR="00A632E8" w:rsidRPr="003C4994">
        <w:rPr>
          <w:rFonts w:cs="Times New Roman"/>
          <w:szCs w:val="28"/>
          <w:lang w:val="en-AU"/>
        </w:rPr>
        <w:t xml:space="preserve">Chi xây dựng văn bản quy phạm pháp luật liên quan đến </w:t>
      </w:r>
      <w:r w:rsidR="00EE3612">
        <w:rPr>
          <w:rFonts w:cs="Times New Roman"/>
          <w:szCs w:val="28"/>
          <w:lang w:val="en-AU"/>
        </w:rPr>
        <w:t xml:space="preserve">sắp </w:t>
      </w:r>
      <w:r w:rsidR="00A632E8" w:rsidRPr="003C4994">
        <w:rPr>
          <w:rFonts w:cs="Times New Roman"/>
          <w:szCs w:val="28"/>
        </w:rPr>
        <w:t>xếp đơn vị hành chính cấp huyện, cấp xã;</w:t>
      </w:r>
    </w:p>
    <w:p w:rsidR="003C4994" w:rsidRDefault="003C4994" w:rsidP="00A7168D">
      <w:pPr>
        <w:shd w:val="solid" w:color="FFFFFF" w:fill="auto"/>
        <w:tabs>
          <w:tab w:val="left" w:pos="993"/>
        </w:tabs>
        <w:spacing w:before="120" w:after="0" w:line="240" w:lineRule="auto"/>
        <w:ind w:firstLine="567"/>
        <w:jc w:val="both"/>
        <w:rPr>
          <w:rFonts w:cs="Times New Roman"/>
          <w:szCs w:val="28"/>
          <w:lang w:val="en-US"/>
        </w:rPr>
      </w:pPr>
      <w:r>
        <w:rPr>
          <w:rFonts w:cs="Times New Roman"/>
          <w:szCs w:val="28"/>
          <w:lang w:val="en-US"/>
        </w:rPr>
        <w:t xml:space="preserve">c) </w:t>
      </w:r>
      <w:r w:rsidR="00A632E8" w:rsidRPr="003C4994">
        <w:rPr>
          <w:rFonts w:cs="Times New Roman"/>
          <w:szCs w:val="28"/>
          <w:lang w:val="en-AU"/>
        </w:rPr>
        <w:t>Chi tổ chức tuyên truyền, vận động nâng cao nhận thức cho cán bộ</w:t>
      </w:r>
      <w:r w:rsidR="00A7168D">
        <w:rPr>
          <w:rFonts w:cs="Times New Roman"/>
          <w:szCs w:val="28"/>
          <w:lang w:val="en-AU"/>
        </w:rPr>
        <w:t>,</w:t>
      </w:r>
      <w:r w:rsidR="00A632E8" w:rsidRPr="003C4994">
        <w:rPr>
          <w:rFonts w:cs="Times New Roman"/>
          <w:szCs w:val="28"/>
          <w:lang w:val="en-AU"/>
        </w:rPr>
        <w:t xml:space="preserve"> công chức</w:t>
      </w:r>
      <w:r w:rsidR="00EF54F7">
        <w:rPr>
          <w:rFonts w:cs="Times New Roman"/>
          <w:szCs w:val="28"/>
          <w:lang w:val="en-AU"/>
        </w:rPr>
        <w:t>, viên chức</w:t>
      </w:r>
      <w:r w:rsidR="00A632E8" w:rsidRPr="003C4994">
        <w:rPr>
          <w:rFonts w:cs="Times New Roman"/>
          <w:szCs w:val="28"/>
          <w:lang w:val="en-AU"/>
        </w:rPr>
        <w:t xml:space="preserve"> và người dân về sắp xếp </w:t>
      </w:r>
      <w:r w:rsidR="00A632E8" w:rsidRPr="003C4994">
        <w:rPr>
          <w:rFonts w:cs="Times New Roman"/>
          <w:szCs w:val="28"/>
          <w:shd w:val="clear" w:color="auto" w:fill="FFFFFF"/>
        </w:rPr>
        <w:t xml:space="preserve">đơn vị hành chính </w:t>
      </w:r>
      <w:r w:rsidR="00A632E8" w:rsidRPr="003C4994">
        <w:rPr>
          <w:rFonts w:cs="Times New Roman"/>
          <w:szCs w:val="28"/>
          <w:lang w:val="en-AU"/>
        </w:rPr>
        <w:t>cấp huyện, cấp xã;</w:t>
      </w:r>
    </w:p>
    <w:p w:rsidR="003C4994" w:rsidRDefault="003C4994" w:rsidP="00A7168D">
      <w:pPr>
        <w:shd w:val="solid" w:color="FFFFFF" w:fill="auto"/>
        <w:tabs>
          <w:tab w:val="left" w:pos="993"/>
        </w:tabs>
        <w:spacing w:before="120" w:after="0" w:line="240" w:lineRule="auto"/>
        <w:ind w:firstLine="567"/>
        <w:jc w:val="both"/>
        <w:rPr>
          <w:rFonts w:cs="Times New Roman"/>
          <w:szCs w:val="28"/>
          <w:shd w:val="clear" w:color="auto" w:fill="FFFFFF"/>
          <w:lang w:val="en-US"/>
        </w:rPr>
      </w:pPr>
      <w:r>
        <w:rPr>
          <w:rFonts w:cs="Times New Roman"/>
          <w:szCs w:val="28"/>
          <w:lang w:val="en-US"/>
        </w:rPr>
        <w:t xml:space="preserve">d) </w:t>
      </w:r>
      <w:r w:rsidR="00A632E8" w:rsidRPr="003C4994">
        <w:rPr>
          <w:rFonts w:cs="Times New Roman"/>
          <w:szCs w:val="28"/>
        </w:rPr>
        <w:t xml:space="preserve">Tổ chức Hội nghị, hội thảo lấy ý kiến cử tri về phương án, đề án tổng thể sắp xếp đơn vị hành chính cấp huyện, cấp xã giai đoạn 2023 - 2025 và giai đoạn 2026 </w:t>
      </w:r>
      <w:r w:rsidR="00EE3612">
        <w:rPr>
          <w:rFonts w:cs="Times New Roman"/>
          <w:szCs w:val="28"/>
          <w:lang w:val="en-US"/>
        </w:rPr>
        <w:t>-</w:t>
      </w:r>
      <w:r w:rsidR="00A632E8" w:rsidRPr="003C4994">
        <w:rPr>
          <w:rFonts w:cs="Times New Roman"/>
          <w:szCs w:val="28"/>
        </w:rPr>
        <w:t xml:space="preserve"> 2030; H</w:t>
      </w:r>
      <w:r w:rsidR="00A632E8" w:rsidRPr="003C4994">
        <w:rPr>
          <w:rFonts w:cs="Times New Roman"/>
          <w:szCs w:val="28"/>
          <w:shd w:val="clear" w:color="auto" w:fill="FFFFFF"/>
        </w:rPr>
        <w:t>ội nghị sơ kết, tổng kết đánh giá tình hình thực hiện sắp xếp đơn vị hành chính;</w:t>
      </w:r>
    </w:p>
    <w:p w:rsidR="003C4994" w:rsidRDefault="003C4994" w:rsidP="00A7168D">
      <w:pPr>
        <w:shd w:val="solid" w:color="FFFFFF" w:fill="auto"/>
        <w:tabs>
          <w:tab w:val="left" w:pos="993"/>
        </w:tabs>
        <w:spacing w:before="120" w:after="0" w:line="240" w:lineRule="auto"/>
        <w:ind w:firstLine="567"/>
        <w:jc w:val="both"/>
        <w:rPr>
          <w:rFonts w:cs="Times New Roman"/>
          <w:szCs w:val="28"/>
          <w:lang w:val="en-AU"/>
        </w:rPr>
      </w:pPr>
      <w:r>
        <w:rPr>
          <w:rFonts w:cs="Times New Roman"/>
          <w:szCs w:val="28"/>
          <w:shd w:val="clear" w:color="auto" w:fill="FFFFFF"/>
          <w:lang w:val="en-US"/>
        </w:rPr>
        <w:t xml:space="preserve">đ) </w:t>
      </w:r>
      <w:r w:rsidR="00A632E8" w:rsidRPr="00A632E8">
        <w:rPr>
          <w:rFonts w:cs="Times New Roman"/>
          <w:szCs w:val="28"/>
        </w:rPr>
        <w:t>Chi tổ chức gặp mặt, công bố quyết định sáp nhập huyện, xã và công bố Quyết định thành lập huyện, xã mới (nếu có);</w:t>
      </w:r>
    </w:p>
    <w:p w:rsidR="003C4994" w:rsidRDefault="003C4994" w:rsidP="00A7168D">
      <w:pPr>
        <w:shd w:val="solid" w:color="FFFFFF" w:fill="auto"/>
        <w:tabs>
          <w:tab w:val="left" w:pos="993"/>
        </w:tabs>
        <w:spacing w:before="120" w:after="0" w:line="240" w:lineRule="auto"/>
        <w:ind w:firstLine="567"/>
        <w:jc w:val="both"/>
        <w:rPr>
          <w:rFonts w:cs="Times New Roman"/>
          <w:szCs w:val="28"/>
          <w:lang w:val="en-AU"/>
        </w:rPr>
      </w:pPr>
      <w:r>
        <w:rPr>
          <w:rFonts w:cs="Times New Roman"/>
          <w:szCs w:val="28"/>
          <w:lang w:val="en-AU"/>
        </w:rPr>
        <w:t xml:space="preserve">e) </w:t>
      </w:r>
      <w:r w:rsidR="00A632E8" w:rsidRPr="003C4994">
        <w:rPr>
          <w:rFonts w:cs="Times New Roman"/>
          <w:szCs w:val="28"/>
        </w:rPr>
        <w:t xml:space="preserve">Triển khai chuyển đổi các loại giấy tờ cho cá nhân, tổ chức do thay đổi địa giới và tên gọi của </w:t>
      </w:r>
      <w:r w:rsidR="00A632E8" w:rsidRPr="003C4994">
        <w:rPr>
          <w:rFonts w:cs="Times New Roman"/>
          <w:szCs w:val="28"/>
          <w:shd w:val="clear" w:color="auto" w:fill="FFFFFF"/>
        </w:rPr>
        <w:t xml:space="preserve">đơn vị hành chính </w:t>
      </w:r>
      <w:r w:rsidR="00A632E8" w:rsidRPr="003C4994">
        <w:rPr>
          <w:rFonts w:cs="Times New Roman"/>
          <w:szCs w:val="28"/>
        </w:rPr>
        <w:t xml:space="preserve">cấp huyện, cấp xã; </w:t>
      </w:r>
    </w:p>
    <w:p w:rsidR="003C4994" w:rsidRDefault="003C4994" w:rsidP="00A7168D">
      <w:pPr>
        <w:shd w:val="solid" w:color="FFFFFF" w:fill="auto"/>
        <w:tabs>
          <w:tab w:val="left" w:pos="993"/>
        </w:tabs>
        <w:spacing w:before="120" w:after="0" w:line="240" w:lineRule="auto"/>
        <w:ind w:firstLine="567"/>
        <w:jc w:val="both"/>
        <w:rPr>
          <w:rFonts w:cs="Times New Roman"/>
          <w:szCs w:val="28"/>
          <w:lang w:val="en-US"/>
        </w:rPr>
      </w:pPr>
      <w:r>
        <w:rPr>
          <w:rFonts w:cs="Times New Roman"/>
          <w:szCs w:val="28"/>
          <w:lang w:val="en-AU"/>
        </w:rPr>
        <w:t>g)</w:t>
      </w:r>
      <w:r w:rsidR="00A632E8" w:rsidRPr="003C4994">
        <w:rPr>
          <w:rFonts w:cs="Times New Roman"/>
          <w:szCs w:val="28"/>
        </w:rPr>
        <w:t xml:space="preserve"> Chi khảo sát thực địa, xây dựng và in ấn bản đồ địa giới hành chính đối với các </w:t>
      </w:r>
      <w:r w:rsidR="009F5E63">
        <w:rPr>
          <w:rFonts w:cs="Times New Roman"/>
          <w:szCs w:val="28"/>
          <w:lang w:val="en-US"/>
        </w:rPr>
        <w:t>đơn vị hành chính</w:t>
      </w:r>
      <w:r w:rsidR="00A632E8" w:rsidRPr="003C4994">
        <w:rPr>
          <w:rFonts w:cs="Times New Roman"/>
          <w:szCs w:val="28"/>
        </w:rPr>
        <w:t xml:space="preserve"> cấp huyện, cấp xã để phục vụ lập hồ sơ </w:t>
      </w:r>
      <w:proofErr w:type="gramStart"/>
      <w:r w:rsidR="00A632E8" w:rsidRPr="003C4994">
        <w:rPr>
          <w:rFonts w:cs="Times New Roman"/>
          <w:szCs w:val="28"/>
        </w:rPr>
        <w:t>theo</w:t>
      </w:r>
      <w:proofErr w:type="gramEnd"/>
      <w:r w:rsidR="00A632E8" w:rsidRPr="003C4994">
        <w:rPr>
          <w:rFonts w:cs="Times New Roman"/>
          <w:szCs w:val="28"/>
        </w:rPr>
        <w:t xml:space="preserve"> yêu cầu;</w:t>
      </w:r>
    </w:p>
    <w:p w:rsidR="003C4994" w:rsidRDefault="003C4994" w:rsidP="00A7168D">
      <w:pPr>
        <w:shd w:val="solid" w:color="FFFFFF" w:fill="auto"/>
        <w:tabs>
          <w:tab w:val="left" w:pos="993"/>
        </w:tabs>
        <w:spacing w:before="120" w:after="0" w:line="240" w:lineRule="auto"/>
        <w:ind w:firstLine="567"/>
        <w:jc w:val="both"/>
        <w:rPr>
          <w:rFonts w:cs="Times New Roman"/>
          <w:szCs w:val="28"/>
          <w:lang w:val="en-US"/>
        </w:rPr>
      </w:pPr>
      <w:r>
        <w:rPr>
          <w:rFonts w:cs="Times New Roman"/>
          <w:szCs w:val="28"/>
          <w:lang w:val="en-US"/>
        </w:rPr>
        <w:t xml:space="preserve">h) </w:t>
      </w:r>
      <w:r w:rsidR="00A632E8" w:rsidRPr="00A632E8">
        <w:rPr>
          <w:rFonts w:cs="Times New Roman"/>
          <w:szCs w:val="28"/>
        </w:rPr>
        <w:t>Chế độ, chính sách hỗ trợ đối với cán bộ, công chức, viên chức, người lao động dôi dư của cơ quan, tổ chức do sắp xếp đơn vị hành chính cấp huyện, cấp xã trên địa bàn;</w:t>
      </w:r>
    </w:p>
    <w:p w:rsidR="00A632E8" w:rsidRPr="00A632E8" w:rsidRDefault="003C4994" w:rsidP="00A7168D">
      <w:pPr>
        <w:shd w:val="solid" w:color="FFFFFF" w:fill="auto"/>
        <w:tabs>
          <w:tab w:val="left" w:pos="993"/>
        </w:tabs>
        <w:spacing w:before="120" w:after="0" w:line="240" w:lineRule="auto"/>
        <w:ind w:firstLine="567"/>
        <w:jc w:val="both"/>
        <w:rPr>
          <w:rFonts w:cs="Times New Roman"/>
          <w:szCs w:val="28"/>
          <w:lang w:val="en-AU"/>
        </w:rPr>
      </w:pPr>
      <w:r>
        <w:rPr>
          <w:rFonts w:cs="Times New Roman"/>
          <w:szCs w:val="28"/>
          <w:lang w:val="en-US"/>
        </w:rPr>
        <w:t xml:space="preserve">i) </w:t>
      </w:r>
      <w:r w:rsidR="00A632E8" w:rsidRPr="00A632E8">
        <w:rPr>
          <w:rFonts w:cs="Times New Roman"/>
          <w:szCs w:val="28"/>
          <w:lang w:val="en-AU"/>
        </w:rPr>
        <w:t xml:space="preserve">Các nội dung khác liên quan </w:t>
      </w:r>
      <w:r w:rsidR="00CA0D55">
        <w:rPr>
          <w:rFonts w:cs="Times New Roman"/>
          <w:szCs w:val="28"/>
          <w:lang w:val="en-AU"/>
        </w:rPr>
        <w:t xml:space="preserve">đến </w:t>
      </w:r>
      <w:bookmarkStart w:id="8" w:name="_GoBack"/>
      <w:bookmarkEnd w:id="8"/>
      <w:r w:rsidR="00A632E8" w:rsidRPr="00A632E8">
        <w:rPr>
          <w:rFonts w:cs="Times New Roman"/>
          <w:szCs w:val="28"/>
          <w:lang w:val="en-AU"/>
        </w:rPr>
        <w:t xml:space="preserve">việc sắp xếp </w:t>
      </w:r>
      <w:r w:rsidR="00A632E8" w:rsidRPr="00A632E8">
        <w:rPr>
          <w:rFonts w:cs="Times New Roman"/>
          <w:szCs w:val="28"/>
          <w:shd w:val="clear" w:color="auto" w:fill="FFFFFF"/>
        </w:rPr>
        <w:t>đơn vị hành chính</w:t>
      </w:r>
      <w:r w:rsidR="00A632E8" w:rsidRPr="00A632E8">
        <w:rPr>
          <w:rFonts w:cs="Times New Roman"/>
          <w:szCs w:val="28"/>
          <w:lang w:val="en-AU"/>
        </w:rPr>
        <w:t xml:space="preserve"> cấp huyện, cấp xã.</w:t>
      </w:r>
    </w:p>
    <w:p w:rsidR="00A632E8" w:rsidRPr="003C4994" w:rsidRDefault="00A632E8" w:rsidP="00A7168D">
      <w:pPr>
        <w:pStyle w:val="ListParagraph"/>
        <w:numPr>
          <w:ilvl w:val="0"/>
          <w:numId w:val="25"/>
        </w:numPr>
        <w:shd w:val="solid" w:color="FFFFFF" w:fill="auto"/>
        <w:tabs>
          <w:tab w:val="left" w:pos="993"/>
        </w:tabs>
        <w:spacing w:before="120" w:after="0" w:line="240" w:lineRule="auto"/>
        <w:jc w:val="both"/>
        <w:rPr>
          <w:rFonts w:cs="Times New Roman"/>
          <w:szCs w:val="28"/>
        </w:rPr>
      </w:pPr>
      <w:r w:rsidRPr="003C4994">
        <w:rPr>
          <w:rFonts w:cs="Times New Roman"/>
          <w:szCs w:val="28"/>
        </w:rPr>
        <w:t>Nội dung và mức chi</w:t>
      </w:r>
    </w:p>
    <w:p w:rsidR="003C4994" w:rsidRDefault="00A632E8" w:rsidP="00A7168D">
      <w:pPr>
        <w:pStyle w:val="ListParagraph"/>
        <w:shd w:val="solid" w:color="FFFFFF" w:fill="auto"/>
        <w:tabs>
          <w:tab w:val="left" w:pos="993"/>
        </w:tabs>
        <w:spacing w:before="120" w:after="0" w:line="240" w:lineRule="auto"/>
        <w:ind w:left="0" w:firstLine="567"/>
        <w:jc w:val="both"/>
        <w:rPr>
          <w:rFonts w:cs="Times New Roman"/>
          <w:szCs w:val="28"/>
          <w:lang w:val="en-US"/>
        </w:rPr>
      </w:pPr>
      <w:r w:rsidRPr="00A632E8">
        <w:rPr>
          <w:rFonts w:cs="Times New Roman"/>
          <w:szCs w:val="28"/>
        </w:rPr>
        <w:t>Nội dung và mức chi thực hiện theo tiêu chuẩn chế độ, định mức, quy định tài chính hiện hành. Đối với c</w:t>
      </w:r>
      <w:r w:rsidRPr="00A632E8">
        <w:rPr>
          <w:rFonts w:cs="Times New Roman"/>
          <w:szCs w:val="28"/>
          <w:lang w:val="en-AU"/>
        </w:rPr>
        <w:t>ác nội dung chi khác liên quan đến việc sắp xếp đơn vị hành chính cấp huyện, cấp xã chưa có quy định mức chi: Thủ trưởng cơ quan, đơn vị quyết định trong phạm vi dự toán được giao</w:t>
      </w:r>
      <w:r w:rsidRPr="00A632E8">
        <w:rPr>
          <w:rFonts w:cs="Times New Roman"/>
          <w:szCs w:val="28"/>
        </w:rPr>
        <w:t xml:space="preserve"> trên cơ sở hợp đồng, biên bản nghiệm thu, hóa đơn, chứng từ hợp pháp.</w:t>
      </w:r>
    </w:p>
    <w:p w:rsidR="00A632E8" w:rsidRPr="00A632E8" w:rsidRDefault="00A632E8" w:rsidP="00A7168D">
      <w:pPr>
        <w:pStyle w:val="ListParagraph"/>
        <w:numPr>
          <w:ilvl w:val="0"/>
          <w:numId w:val="25"/>
        </w:numPr>
        <w:shd w:val="solid" w:color="FFFFFF" w:fill="auto"/>
        <w:tabs>
          <w:tab w:val="left" w:pos="993"/>
        </w:tabs>
        <w:spacing w:before="120" w:after="0" w:line="240" w:lineRule="auto"/>
        <w:jc w:val="both"/>
        <w:rPr>
          <w:rFonts w:cs="Times New Roman"/>
          <w:szCs w:val="28"/>
        </w:rPr>
      </w:pPr>
      <w:r w:rsidRPr="00A632E8">
        <w:rPr>
          <w:rFonts w:cs="Times New Roman"/>
          <w:szCs w:val="28"/>
        </w:rPr>
        <w:t>Kinh phí thực hiện</w:t>
      </w:r>
    </w:p>
    <w:p w:rsidR="00A632E8" w:rsidRPr="00A632E8" w:rsidRDefault="00A632E8" w:rsidP="00A7168D">
      <w:pPr>
        <w:pStyle w:val="ListParagraph"/>
        <w:tabs>
          <w:tab w:val="left" w:pos="851"/>
          <w:tab w:val="left" w:pos="1134"/>
          <w:tab w:val="left" w:pos="1418"/>
        </w:tabs>
        <w:spacing w:before="120" w:after="0" w:line="240" w:lineRule="auto"/>
        <w:ind w:left="0" w:firstLine="567"/>
        <w:jc w:val="both"/>
        <w:rPr>
          <w:rFonts w:cs="Times New Roman"/>
          <w:szCs w:val="28"/>
          <w:lang w:val="pt-BR"/>
        </w:rPr>
      </w:pPr>
      <w:r w:rsidRPr="00A632E8">
        <w:rPr>
          <w:rFonts w:cs="Times New Roman"/>
          <w:szCs w:val="28"/>
        </w:rPr>
        <w:t>Kinh phí thường xuyên theo phân cấp ngân sách hiện hành đã giao trong thời kỳ ổn định ngân sách của các đơn vị hành chính cấp huyện, cấp xã thực hiện sắp xếp và nguồn tài chính hợp pháp khác để chi các nhiệm vụ quy định tại khoản 1 Điều này</w:t>
      </w:r>
      <w:r w:rsidRPr="00A632E8">
        <w:rPr>
          <w:rFonts w:cs="Times New Roman"/>
          <w:i/>
          <w:szCs w:val="28"/>
        </w:rPr>
        <w:t>.</w:t>
      </w:r>
      <w:r w:rsidRPr="00A632E8">
        <w:rPr>
          <w:rFonts w:cs="Times New Roman"/>
          <w:szCs w:val="28"/>
        </w:rPr>
        <w:t xml:space="preserve"> </w:t>
      </w:r>
    </w:p>
    <w:p w:rsidR="00A632E8" w:rsidRPr="00A632E8" w:rsidRDefault="00A632E8" w:rsidP="00A7168D">
      <w:pPr>
        <w:pStyle w:val="ListParagraph"/>
        <w:shd w:val="solid" w:color="FFFFFF" w:fill="auto"/>
        <w:tabs>
          <w:tab w:val="left" w:pos="1134"/>
        </w:tabs>
        <w:spacing w:before="120" w:after="0" w:line="240" w:lineRule="auto"/>
        <w:ind w:left="0" w:firstLine="567"/>
        <w:jc w:val="both"/>
        <w:rPr>
          <w:rFonts w:cs="Times New Roman"/>
          <w:b/>
          <w:szCs w:val="28"/>
        </w:rPr>
      </w:pPr>
      <w:r w:rsidRPr="00A632E8">
        <w:rPr>
          <w:rFonts w:cs="Times New Roman"/>
          <w:b/>
          <w:szCs w:val="28"/>
        </w:rPr>
        <w:lastRenderedPageBreak/>
        <w:t>Điều 3. Mức hỗ trợ đơn vị hành chính thực hiện sắp xếp</w:t>
      </w:r>
    </w:p>
    <w:p w:rsidR="00A632E8" w:rsidRPr="00A632E8" w:rsidRDefault="00A632E8" w:rsidP="00A7168D">
      <w:pPr>
        <w:pStyle w:val="ListParagraph"/>
        <w:shd w:val="solid" w:color="FFFFFF" w:fill="auto"/>
        <w:tabs>
          <w:tab w:val="left" w:pos="1134"/>
        </w:tabs>
        <w:spacing w:before="120" w:after="0" w:line="240" w:lineRule="auto"/>
        <w:ind w:left="0" w:firstLine="567"/>
        <w:jc w:val="both"/>
        <w:rPr>
          <w:rFonts w:cs="Times New Roman"/>
          <w:szCs w:val="28"/>
        </w:rPr>
      </w:pPr>
      <w:r w:rsidRPr="00A632E8">
        <w:rPr>
          <w:rFonts w:cs="Times New Roman"/>
          <w:szCs w:val="28"/>
        </w:rPr>
        <w:t>Ngân sách tỉnh hỗ trợ có mục tiêu cho ngân sách huyện 500 triệu đồng cho mỗi đơn vị hành chính cấp xã hình thành sau sắp xếp để chi đầu tư sửa chữa, cải tạo, nâng cấp trụ sở làm việc được tiếp tục sử dụng phục vụ hoạt động của đơn vị hành chính hình thành sau sắp xếp.</w:t>
      </w:r>
    </w:p>
    <w:p w:rsidR="00DD22BD" w:rsidRPr="00A632E8" w:rsidRDefault="00DD22BD" w:rsidP="00A7168D">
      <w:pPr>
        <w:shd w:val="clear" w:color="auto" w:fill="FFFFFF"/>
        <w:spacing w:before="120" w:after="0" w:line="240" w:lineRule="auto"/>
        <w:ind w:firstLine="567"/>
        <w:jc w:val="both"/>
        <w:rPr>
          <w:rFonts w:eastAsia="Times New Roman" w:cs="Times New Roman"/>
          <w:b/>
          <w:szCs w:val="28"/>
          <w:lang w:val="en-US"/>
        </w:rPr>
      </w:pPr>
      <w:r w:rsidRPr="00A632E8">
        <w:rPr>
          <w:rFonts w:eastAsia="Times New Roman" w:cs="Times New Roman"/>
          <w:b/>
          <w:bCs/>
          <w:szCs w:val="28"/>
        </w:rPr>
        <w:t xml:space="preserve">Điều </w:t>
      </w:r>
      <w:r w:rsidR="00C03EE6">
        <w:rPr>
          <w:rFonts w:eastAsia="Times New Roman" w:cs="Times New Roman"/>
          <w:b/>
          <w:bCs/>
          <w:szCs w:val="28"/>
          <w:lang w:val="en-US"/>
        </w:rPr>
        <w:t>4</w:t>
      </w:r>
      <w:r w:rsidRPr="00A632E8">
        <w:rPr>
          <w:rFonts w:eastAsia="Times New Roman" w:cs="Times New Roman"/>
          <w:b/>
          <w:bCs/>
          <w:szCs w:val="28"/>
        </w:rPr>
        <w:t xml:space="preserve">. </w:t>
      </w:r>
      <w:r w:rsidR="00BE2341" w:rsidRPr="00A632E8">
        <w:rPr>
          <w:rFonts w:eastAsia="Times New Roman" w:cs="Times New Roman"/>
          <w:b/>
          <w:bCs/>
          <w:szCs w:val="28"/>
          <w:lang w:val="en-US"/>
        </w:rPr>
        <w:t>Tổ chức thực hiện</w:t>
      </w:r>
    </w:p>
    <w:p w:rsidR="008D57C9" w:rsidRPr="00A632E8" w:rsidRDefault="00CF6316" w:rsidP="00A7168D">
      <w:pPr>
        <w:shd w:val="clear" w:color="auto" w:fill="FFFFFF"/>
        <w:spacing w:before="120" w:after="0" w:line="240" w:lineRule="auto"/>
        <w:ind w:firstLine="567"/>
        <w:jc w:val="both"/>
        <w:rPr>
          <w:rFonts w:cs="Times New Roman"/>
          <w:bCs/>
          <w:szCs w:val="28"/>
          <w:lang w:val="en-US"/>
        </w:rPr>
      </w:pPr>
      <w:r w:rsidRPr="00A632E8">
        <w:rPr>
          <w:rFonts w:eastAsia="Times New Roman" w:cs="Times New Roman"/>
          <w:bCs/>
          <w:szCs w:val="28"/>
          <w:lang w:val="en-US"/>
        </w:rPr>
        <w:t>1</w:t>
      </w:r>
      <w:r w:rsidR="00812AEC" w:rsidRPr="00A632E8">
        <w:rPr>
          <w:rFonts w:eastAsia="Times New Roman" w:cs="Times New Roman"/>
          <w:bCs/>
          <w:szCs w:val="28"/>
          <w:lang w:val="en-US"/>
        </w:rPr>
        <w:t xml:space="preserve">. </w:t>
      </w:r>
      <w:r w:rsidR="008D57C9" w:rsidRPr="00A632E8">
        <w:rPr>
          <w:rFonts w:eastAsia="Times New Roman" w:cs="Times New Roman"/>
          <w:bCs/>
          <w:szCs w:val="28"/>
          <w:lang w:val="en-US"/>
        </w:rPr>
        <w:t xml:space="preserve">Giao Ủy ban nhân dân tỉnh </w:t>
      </w:r>
      <w:r w:rsidR="0060518E" w:rsidRPr="00A632E8">
        <w:rPr>
          <w:rFonts w:eastAsia="Times New Roman" w:cs="Times New Roman"/>
          <w:bCs/>
          <w:szCs w:val="28"/>
          <w:lang w:val="en-US"/>
        </w:rPr>
        <w:t>tổ chức thực hiện Nghị quyết</w:t>
      </w:r>
      <w:r w:rsidR="0007341B" w:rsidRPr="00A632E8">
        <w:rPr>
          <w:rFonts w:eastAsia="Times New Roman" w:cs="Times New Roman"/>
          <w:bCs/>
          <w:szCs w:val="28"/>
          <w:lang w:val="en-US"/>
        </w:rPr>
        <w:t>.</w:t>
      </w:r>
      <w:r w:rsidR="00C03EE6">
        <w:rPr>
          <w:rFonts w:eastAsia="Times New Roman" w:cs="Times New Roman"/>
          <w:bCs/>
          <w:szCs w:val="28"/>
          <w:lang w:val="en-US"/>
        </w:rPr>
        <w:t xml:space="preserve"> </w:t>
      </w:r>
      <w:r w:rsidR="00C03EE6" w:rsidRPr="00A632E8">
        <w:rPr>
          <w:rFonts w:cs="Times New Roman"/>
          <w:szCs w:val="28"/>
        </w:rPr>
        <w:t xml:space="preserve">Khi cấp có thẩm quyền phê duyệt phương án sắp xếp đơn vị hành chính cấp huyện, Ủy ban nhân dân tỉnh trình Hội đồng nhân dân tỉnh sửa đổi, bổ sung Nghị quyết để có cơ sở triển khai thực hiện. </w:t>
      </w:r>
    </w:p>
    <w:p w:rsidR="00A5207B" w:rsidRDefault="00A5207B" w:rsidP="00A7168D">
      <w:pPr>
        <w:shd w:val="clear" w:color="auto" w:fill="FFFFFF"/>
        <w:spacing w:before="120" w:after="0" w:line="240" w:lineRule="auto"/>
        <w:ind w:firstLine="567"/>
        <w:jc w:val="both"/>
        <w:rPr>
          <w:szCs w:val="28"/>
          <w:lang w:val="en-US"/>
        </w:rPr>
      </w:pPr>
      <w:r>
        <w:rPr>
          <w:szCs w:val="28"/>
          <w:lang w:val="en-US"/>
        </w:rPr>
        <w:t>2</w:t>
      </w:r>
      <w:r w:rsidRPr="002F5DB3">
        <w:rPr>
          <w:szCs w:val="28"/>
        </w:rPr>
        <w:t>. Thường trực Hội đồng nhân dân, các Ban của Hội đồ</w:t>
      </w:r>
      <w:r>
        <w:rPr>
          <w:szCs w:val="28"/>
        </w:rPr>
        <w:t>ng nhân dân</w:t>
      </w:r>
      <w:r w:rsidRPr="002F5DB3">
        <w:rPr>
          <w:szCs w:val="28"/>
        </w:rPr>
        <w:t xml:space="preserve">, các Tổ đại biểu Hội đồng nhân dân và đại biểu Hội đồng nhân dân tỉnh phối hợp với Ban Thường trực </w:t>
      </w:r>
      <w:r w:rsidRPr="001C1D41">
        <w:rPr>
          <w:szCs w:val="28"/>
          <w:lang w:val="en-US"/>
        </w:rPr>
        <w:t>Ủy</w:t>
      </w:r>
      <w:r w:rsidRPr="002F5DB3">
        <w:rPr>
          <w:szCs w:val="28"/>
        </w:rPr>
        <w:t xml:space="preserve"> ban Mặt trận Tổ quốc Việt Nam tỉnh giám sát thực hiện Nghị quyết.</w:t>
      </w:r>
    </w:p>
    <w:p w:rsidR="004558FC" w:rsidRPr="00A632E8" w:rsidRDefault="00DD5FCB" w:rsidP="00A7168D">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cs="Times New Roman"/>
          <w:spacing w:val="-2"/>
          <w:szCs w:val="28"/>
          <w:lang w:val="en-US"/>
        </w:rPr>
      </w:pPr>
      <w:r w:rsidRPr="00A632E8">
        <w:rPr>
          <w:rFonts w:cs="Times New Roman"/>
          <w:spacing w:val="-2"/>
          <w:szCs w:val="28"/>
        </w:rPr>
        <w:t xml:space="preserve">Nghị quyết này được Hội đồng nhân dân tỉnh Quảng Trị khóa VIII, Kỳ họp thứ </w:t>
      </w:r>
      <w:r w:rsidRPr="00A632E8">
        <w:rPr>
          <w:rFonts w:cs="Times New Roman"/>
          <w:spacing w:val="-2"/>
          <w:szCs w:val="28"/>
          <w:lang w:val="en-US"/>
        </w:rPr>
        <w:t>2</w:t>
      </w:r>
      <w:r w:rsidR="002B135B">
        <w:rPr>
          <w:rFonts w:cs="Times New Roman"/>
          <w:spacing w:val="-2"/>
          <w:szCs w:val="28"/>
          <w:lang w:val="en-US"/>
        </w:rPr>
        <w:t>6</w:t>
      </w:r>
      <w:r w:rsidRPr="00A632E8">
        <w:rPr>
          <w:rFonts w:cs="Times New Roman"/>
          <w:spacing w:val="-2"/>
          <w:szCs w:val="28"/>
        </w:rPr>
        <w:t xml:space="preserve"> thông qua ngày </w:t>
      </w:r>
      <w:r w:rsidR="002B135B">
        <w:rPr>
          <w:rFonts w:cs="Times New Roman"/>
          <w:spacing w:val="-2"/>
          <w:szCs w:val="28"/>
          <w:lang w:val="en-US"/>
        </w:rPr>
        <w:t xml:space="preserve">12 </w:t>
      </w:r>
      <w:r w:rsidRPr="00A632E8">
        <w:rPr>
          <w:rFonts w:cs="Times New Roman"/>
          <w:spacing w:val="-2"/>
          <w:szCs w:val="28"/>
        </w:rPr>
        <w:t xml:space="preserve">tháng </w:t>
      </w:r>
      <w:r w:rsidR="00EF278B" w:rsidRPr="00A632E8">
        <w:rPr>
          <w:rFonts w:cs="Times New Roman"/>
          <w:spacing w:val="-2"/>
          <w:szCs w:val="28"/>
          <w:lang w:val="en-US"/>
        </w:rPr>
        <w:t>7</w:t>
      </w:r>
      <w:r w:rsidRPr="00A632E8">
        <w:rPr>
          <w:rFonts w:cs="Times New Roman"/>
          <w:spacing w:val="-2"/>
          <w:szCs w:val="28"/>
        </w:rPr>
        <w:t xml:space="preserve"> năm 202</w:t>
      </w:r>
      <w:r w:rsidR="004A1E77" w:rsidRPr="00A632E8">
        <w:rPr>
          <w:rFonts w:cs="Times New Roman"/>
          <w:spacing w:val="-2"/>
          <w:szCs w:val="28"/>
          <w:lang w:val="en-US"/>
        </w:rPr>
        <w:t>4</w:t>
      </w:r>
      <w:r w:rsidR="000E272F" w:rsidRPr="00A632E8">
        <w:rPr>
          <w:rFonts w:cs="Times New Roman"/>
          <w:spacing w:val="-2"/>
          <w:szCs w:val="28"/>
          <w:lang w:val="en-US"/>
        </w:rPr>
        <w:t xml:space="preserve"> và</w:t>
      </w:r>
      <w:r w:rsidRPr="00A632E8">
        <w:rPr>
          <w:rFonts w:cs="Times New Roman"/>
          <w:spacing w:val="-2"/>
          <w:szCs w:val="28"/>
        </w:rPr>
        <w:t xml:space="preserve"> có hiệu lực từ ngày</w:t>
      </w:r>
      <w:r w:rsidR="002B135B">
        <w:rPr>
          <w:rFonts w:cs="Times New Roman"/>
          <w:spacing w:val="-2"/>
          <w:szCs w:val="28"/>
          <w:lang w:val="en-US"/>
        </w:rPr>
        <w:t xml:space="preserve"> 2</w:t>
      </w:r>
      <w:r w:rsidR="00BE5B0A">
        <w:rPr>
          <w:rFonts w:cs="Times New Roman"/>
          <w:spacing w:val="-2"/>
          <w:szCs w:val="28"/>
          <w:lang w:val="en-US"/>
        </w:rPr>
        <w:t>1</w:t>
      </w:r>
      <w:r w:rsidR="002B135B">
        <w:rPr>
          <w:rFonts w:cs="Times New Roman"/>
          <w:spacing w:val="-2"/>
          <w:szCs w:val="28"/>
          <w:lang w:val="en-US"/>
        </w:rPr>
        <w:t xml:space="preserve"> </w:t>
      </w:r>
      <w:r w:rsidR="00A7168D">
        <w:rPr>
          <w:rFonts w:cs="Times New Roman"/>
          <w:spacing w:val="-2"/>
          <w:szCs w:val="28"/>
          <w:lang w:val="en-US"/>
        </w:rPr>
        <w:t>t</w:t>
      </w:r>
      <w:r w:rsidR="00504498">
        <w:rPr>
          <w:rFonts w:cs="Times New Roman"/>
          <w:spacing w:val="-2"/>
          <w:szCs w:val="28"/>
          <w:lang w:val="en-US"/>
        </w:rPr>
        <w:t>háng 7 năm 2024</w:t>
      </w:r>
      <w:r w:rsidR="004558FC" w:rsidRPr="00A632E8">
        <w:rPr>
          <w:rFonts w:cs="Times New Roman"/>
          <w:spacing w:val="-2"/>
          <w:szCs w:val="28"/>
          <w:lang w:val="en-US"/>
        </w:rPr>
        <w:t>./.</w:t>
      </w:r>
    </w:p>
    <w:p w:rsidR="00BE2341" w:rsidRPr="00A632E8" w:rsidRDefault="00EF278B" w:rsidP="003C4994">
      <w:pPr>
        <w:pBdr>
          <w:top w:val="dotted" w:sz="4" w:space="0" w:color="FFFFFF"/>
          <w:left w:val="dotted" w:sz="4" w:space="0" w:color="FFFFFF"/>
          <w:bottom w:val="dotted" w:sz="4" w:space="12" w:color="FFFFFF"/>
          <w:right w:val="dotted" w:sz="4" w:space="0" w:color="FFFFFF"/>
        </w:pBdr>
        <w:shd w:val="clear" w:color="auto" w:fill="FFFFFF"/>
        <w:spacing w:before="80" w:after="0" w:line="240" w:lineRule="auto"/>
        <w:ind w:firstLine="567"/>
        <w:jc w:val="both"/>
        <w:rPr>
          <w:rFonts w:cs="Times New Roman"/>
          <w:spacing w:val="-2"/>
          <w:szCs w:val="28"/>
          <w:lang w:val="en-US"/>
        </w:rPr>
      </w:pPr>
      <w:r w:rsidRPr="00A632E8">
        <w:rPr>
          <w:rFonts w:cs="Times New Roman"/>
          <w:noProof/>
          <w:szCs w:val="28"/>
          <w:lang w:val="en-US"/>
        </w:rPr>
        <mc:AlternateContent>
          <mc:Choice Requires="wps">
            <w:drawing>
              <wp:anchor distT="0" distB="0" distL="114300" distR="114300" simplePos="0" relativeHeight="251655168" behindDoc="0" locked="0" layoutInCell="1" allowOverlap="1" wp14:anchorId="5AF04569" wp14:editId="4EA3AB7B">
                <wp:simplePos x="0" y="0"/>
                <wp:positionH relativeFrom="column">
                  <wp:posOffset>3861486</wp:posOffset>
                </wp:positionH>
                <wp:positionV relativeFrom="paragraph">
                  <wp:posOffset>205259</wp:posOffset>
                </wp:positionV>
                <wp:extent cx="2108544" cy="2250440"/>
                <wp:effectExtent l="0" t="0" r="25400"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544" cy="2250440"/>
                        </a:xfrm>
                        <a:prstGeom prst="rect">
                          <a:avLst/>
                        </a:prstGeom>
                        <a:solidFill>
                          <a:srgbClr val="FFFFFF"/>
                        </a:solidFill>
                        <a:ln w="9525">
                          <a:solidFill>
                            <a:srgbClr val="FFFFFF"/>
                          </a:solidFill>
                          <a:miter lim="800000"/>
                          <a:headEnd/>
                          <a:tailEnd/>
                        </a:ln>
                      </wps:spPr>
                      <wps:txbx>
                        <w:txbxContent>
                          <w:p w:rsidR="0052062D" w:rsidRPr="006E37D4" w:rsidRDefault="0052062D" w:rsidP="0052062D">
                            <w:pPr>
                              <w:jc w:val="center"/>
                              <w:rPr>
                                <w:b/>
                                <w:bCs/>
                                <w:szCs w:val="28"/>
                              </w:rPr>
                            </w:pPr>
                            <w:r w:rsidRPr="006E37D4">
                              <w:rPr>
                                <w:b/>
                                <w:bCs/>
                                <w:szCs w:val="28"/>
                              </w:rPr>
                              <w:t>CHỦ TỊCH</w:t>
                            </w:r>
                          </w:p>
                          <w:p w:rsidR="0052062D" w:rsidRPr="006E37D4" w:rsidRDefault="0052062D" w:rsidP="0052062D">
                            <w:pPr>
                              <w:jc w:val="center"/>
                              <w:rPr>
                                <w:b/>
                                <w:bCs/>
                                <w:szCs w:val="28"/>
                              </w:rPr>
                            </w:pPr>
                          </w:p>
                          <w:p w:rsidR="0052062D" w:rsidRDefault="0052062D" w:rsidP="0052062D">
                            <w:pPr>
                              <w:jc w:val="center"/>
                              <w:rPr>
                                <w:b/>
                                <w:bCs/>
                                <w:szCs w:val="28"/>
                                <w:lang w:val="en-US"/>
                              </w:rPr>
                            </w:pPr>
                          </w:p>
                          <w:p w:rsidR="00B71D40" w:rsidRDefault="00B71D40" w:rsidP="0052062D">
                            <w:pPr>
                              <w:jc w:val="center"/>
                              <w:rPr>
                                <w:b/>
                                <w:bCs/>
                                <w:szCs w:val="28"/>
                                <w:lang w:val="en-US"/>
                              </w:rPr>
                            </w:pPr>
                          </w:p>
                          <w:p w:rsidR="00B71D40" w:rsidRDefault="00B71D40" w:rsidP="0052062D">
                            <w:pPr>
                              <w:jc w:val="center"/>
                              <w:rPr>
                                <w:b/>
                                <w:bCs/>
                                <w:szCs w:val="28"/>
                                <w:lang w:val="en-US"/>
                              </w:rPr>
                            </w:pPr>
                          </w:p>
                          <w:p w:rsidR="0052062D" w:rsidRPr="006E37D4" w:rsidRDefault="0052062D" w:rsidP="0052062D">
                            <w:pPr>
                              <w:jc w:val="center"/>
                              <w:rPr>
                                <w:b/>
                                <w:bCs/>
                                <w:i/>
                                <w:szCs w:val="28"/>
                              </w:rPr>
                            </w:pPr>
                            <w:r w:rsidRPr="009C2D92">
                              <w:rPr>
                                <w:rFonts w:eastAsia="Times New Roman" w:cs="Times New Roman"/>
                                <w:b/>
                                <w:color w:val="000000"/>
                                <w:szCs w:val="28"/>
                                <w:lang w:val="en-US"/>
                              </w:rPr>
                              <w:t>Nguyễn Đăng Quang</w:t>
                            </w:r>
                          </w:p>
                          <w:p w:rsidR="0052062D" w:rsidRDefault="0052062D" w:rsidP="0052062D">
                            <w:pPr>
                              <w:jc w:val="center"/>
                              <w:rPr>
                                <w:b/>
                                <w:bCs/>
                                <w:i/>
                                <w:szCs w:val="28"/>
                              </w:rPr>
                            </w:pPr>
                          </w:p>
                          <w:p w:rsidR="0052062D" w:rsidRPr="006E37D4" w:rsidRDefault="0052062D" w:rsidP="0052062D">
                            <w:pPr>
                              <w:jc w:val="center"/>
                              <w:rPr>
                                <w:b/>
                                <w:bCs/>
                                <w:i/>
                                <w:szCs w:val="28"/>
                              </w:rPr>
                            </w:pPr>
                            <w:r w:rsidRPr="00B313B0">
                              <w:rPr>
                                <w:rFonts w:cs="Times New Roman"/>
                                <w:b/>
                              </w:rPr>
                              <w:t>Nguyễn Đăng Quang</w:t>
                            </w:r>
                          </w:p>
                          <w:p w:rsidR="0052062D" w:rsidRPr="00A435FE" w:rsidRDefault="0052062D" w:rsidP="0052062D">
                            <w:pPr>
                              <w:jc w:val="both"/>
                              <w:rPr>
                                <w:b/>
                                <w:bCs/>
                                <w:i/>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sz w:val="22"/>
                              </w:rPr>
                            </w:pPr>
                          </w:p>
                          <w:p w:rsidR="0052062D" w:rsidRDefault="0052062D" w:rsidP="005206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04.05pt;margin-top:16.15pt;width:166.05pt;height:17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" strokecolor="white">
                <v:textbox>
                  <w:txbxContent>
                    <w:p w:rsidR="0052062D" w:rsidRPr="006E37D4" w:rsidRDefault="0052062D" w:rsidP="0052062D">
                      <w:pPr>
                        <w:jc w:val="center"/>
                        <w:rPr>
                          <w:b/>
                          <w:bCs/>
                          <w:szCs w:val="28"/>
                        </w:rPr>
                      </w:pPr>
                      <w:r w:rsidRPr="006E37D4">
                        <w:rPr>
                          <w:b/>
                          <w:bCs/>
                          <w:szCs w:val="28"/>
                        </w:rPr>
                        <w:t>CHỦ TỊCH</w:t>
                      </w:r>
                    </w:p>
                    <w:p w:rsidR="0052062D" w:rsidRPr="006E37D4" w:rsidRDefault="0052062D" w:rsidP="0052062D">
                      <w:pPr>
                        <w:jc w:val="center"/>
                        <w:rPr>
                          <w:b/>
                          <w:bCs/>
                          <w:szCs w:val="28"/>
                        </w:rPr>
                      </w:pPr>
                    </w:p>
                    <w:p w:rsidR="0052062D" w:rsidRDefault="0052062D" w:rsidP="0052062D">
                      <w:pPr>
                        <w:jc w:val="center"/>
                        <w:rPr>
                          <w:b/>
                          <w:bCs/>
                          <w:szCs w:val="28"/>
                          <w:lang w:val="en-US"/>
                        </w:rPr>
                      </w:pPr>
                    </w:p>
                    <w:p w:rsidR="00B71D40" w:rsidRDefault="00B71D40" w:rsidP="0052062D">
                      <w:pPr>
                        <w:jc w:val="center"/>
                        <w:rPr>
                          <w:b/>
                          <w:bCs/>
                          <w:szCs w:val="28"/>
                          <w:lang w:val="en-US"/>
                        </w:rPr>
                      </w:pPr>
                    </w:p>
                    <w:p w:rsidR="00B71D40" w:rsidRDefault="00B71D40" w:rsidP="0052062D">
                      <w:pPr>
                        <w:jc w:val="center"/>
                        <w:rPr>
                          <w:b/>
                          <w:bCs/>
                          <w:szCs w:val="28"/>
                          <w:lang w:val="en-US"/>
                        </w:rPr>
                      </w:pPr>
                    </w:p>
                    <w:p w:rsidR="0052062D" w:rsidRPr="006E37D4" w:rsidRDefault="0052062D" w:rsidP="0052062D">
                      <w:pPr>
                        <w:jc w:val="center"/>
                        <w:rPr>
                          <w:b/>
                          <w:bCs/>
                          <w:i/>
                          <w:szCs w:val="28"/>
                        </w:rPr>
                      </w:pPr>
                      <w:r w:rsidRPr="009C2D92">
                        <w:rPr>
                          <w:rFonts w:eastAsia="Times New Roman" w:cs="Times New Roman"/>
                          <w:b/>
                          <w:color w:val="000000"/>
                          <w:szCs w:val="28"/>
                          <w:lang w:val="en-US"/>
                        </w:rPr>
                        <w:t>Nguyễn Đăng Quang</w:t>
                      </w:r>
                    </w:p>
                    <w:p w:rsidR="0052062D" w:rsidRDefault="0052062D" w:rsidP="0052062D">
                      <w:pPr>
                        <w:jc w:val="center"/>
                        <w:rPr>
                          <w:b/>
                          <w:bCs/>
                          <w:i/>
                          <w:szCs w:val="28"/>
                        </w:rPr>
                      </w:pPr>
                    </w:p>
                    <w:p w:rsidR="0052062D" w:rsidRPr="006E37D4" w:rsidRDefault="0052062D" w:rsidP="0052062D">
                      <w:pPr>
                        <w:jc w:val="center"/>
                        <w:rPr>
                          <w:b/>
                          <w:bCs/>
                          <w:i/>
                          <w:szCs w:val="28"/>
                        </w:rPr>
                      </w:pPr>
                      <w:r w:rsidRPr="00B313B0">
                        <w:rPr>
                          <w:rFonts w:cs="Times New Roman"/>
                          <w:b/>
                        </w:rPr>
                        <w:t>Nguyễn Đăng Quang</w:t>
                      </w:r>
                    </w:p>
                    <w:p w:rsidR="0052062D" w:rsidRPr="00A435FE" w:rsidRDefault="0052062D" w:rsidP="0052062D">
                      <w:pPr>
                        <w:jc w:val="both"/>
                        <w:rPr>
                          <w:b/>
                          <w:bCs/>
                          <w:i/>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sz w:val="22"/>
                        </w:rPr>
                      </w:pPr>
                    </w:p>
                    <w:p w:rsidR="0052062D" w:rsidRDefault="0052062D" w:rsidP="0052062D"/>
                  </w:txbxContent>
                </v:textbox>
              </v:shape>
            </w:pict>
          </mc:Fallback>
        </mc:AlternateContent>
      </w:r>
      <w:r w:rsidRPr="00A632E8">
        <w:rPr>
          <w:rFonts w:cs="Times New Roman"/>
          <w:noProof/>
          <w:szCs w:val="28"/>
          <w:lang w:val="en-US"/>
        </w:rPr>
        <mc:AlternateContent>
          <mc:Choice Requires="wps">
            <w:drawing>
              <wp:anchor distT="0" distB="0" distL="114300" distR="114300" simplePos="0" relativeHeight="251656192" behindDoc="0" locked="0" layoutInCell="1" allowOverlap="1" wp14:anchorId="77F65B75" wp14:editId="411F862C">
                <wp:simplePos x="0" y="0"/>
                <wp:positionH relativeFrom="column">
                  <wp:posOffset>-100330</wp:posOffset>
                </wp:positionH>
                <wp:positionV relativeFrom="paragraph">
                  <wp:posOffset>219693</wp:posOffset>
                </wp:positionV>
                <wp:extent cx="3581400" cy="2703195"/>
                <wp:effectExtent l="0" t="0" r="19050"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703195"/>
                        </a:xfrm>
                        <a:prstGeom prst="rect">
                          <a:avLst/>
                        </a:prstGeom>
                        <a:solidFill>
                          <a:srgbClr val="FFFFFF"/>
                        </a:solidFill>
                        <a:ln w="9525">
                          <a:solidFill>
                            <a:srgbClr val="FFFFFF"/>
                          </a:solidFill>
                          <a:miter lim="800000"/>
                          <a:headEnd/>
                          <a:tailEnd/>
                        </a:ln>
                      </wps:spPr>
                      <wps:txbx>
                        <w:txbxContent>
                          <w:p w:rsidR="00A632E8" w:rsidRPr="006D1B63" w:rsidRDefault="0052062D" w:rsidP="00A632E8">
                            <w:pPr>
                              <w:spacing w:after="0" w:line="240" w:lineRule="auto"/>
                              <w:jc w:val="both"/>
                              <w:rPr>
                                <w:rFonts w:cs="Times New Roman"/>
                                <w:b/>
                                <w:i/>
                                <w:sz w:val="22"/>
                              </w:rPr>
                            </w:pPr>
                            <w:r w:rsidRPr="00B765F6">
                              <w:rPr>
                                <w:b/>
                                <w:bCs/>
                                <w:sz w:val="24"/>
                              </w:rPr>
                              <w:t xml:space="preserve"> </w:t>
                            </w:r>
                            <w:r w:rsidR="00A632E8" w:rsidRPr="006D1B63">
                              <w:rPr>
                                <w:rFonts w:cs="Times New Roman"/>
                                <w:b/>
                                <w:i/>
                                <w:sz w:val="22"/>
                              </w:rPr>
                              <w:t>Nơi nhận:</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UBTVQH, Chính phủ;</w:t>
                            </w:r>
                          </w:p>
                          <w:p w:rsidR="00A632E8" w:rsidRPr="006D1B63" w:rsidRDefault="00A632E8" w:rsidP="00A632E8">
                            <w:pPr>
                              <w:spacing w:after="0" w:line="240" w:lineRule="auto"/>
                              <w:jc w:val="both"/>
                              <w:rPr>
                                <w:sz w:val="22"/>
                                <w:lang w:val="nb-NO"/>
                              </w:rPr>
                            </w:pPr>
                            <w:r w:rsidRPr="006D1B63">
                              <w:rPr>
                                <w:sz w:val="22"/>
                                <w:lang w:val="nb-NO"/>
                              </w:rPr>
                              <w:t>- Các Bộ: Nội vụ, Tài chính;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Vụ Pháp chế </w:t>
                            </w:r>
                            <w:r w:rsidR="00DC6352">
                              <w:rPr>
                                <w:rFonts w:eastAsia="Calibri" w:cs="Times New Roman"/>
                                <w:spacing w:val="-4"/>
                                <w:sz w:val="22"/>
                                <w:lang w:val="nl-NL"/>
                              </w:rPr>
                              <w:t xml:space="preserve">các Bộ: Nội vụ, </w:t>
                            </w:r>
                            <w:r w:rsidRPr="006D1B63">
                              <w:rPr>
                                <w:rFonts w:eastAsia="Calibri" w:cs="Times New Roman"/>
                                <w:spacing w:val="-4"/>
                                <w:sz w:val="22"/>
                                <w:lang w:val="nl-NL"/>
                              </w:rPr>
                              <w:t>Tài chính;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Cục kiểm tra văn bản QPPL - Bộ Tư pháp;</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T</w:t>
                            </w:r>
                            <w:r w:rsidR="009B282F">
                              <w:rPr>
                                <w:rFonts w:eastAsia="Calibri" w:cs="Times New Roman"/>
                                <w:spacing w:val="-4"/>
                                <w:sz w:val="22"/>
                                <w:lang w:val="nl-NL"/>
                              </w:rPr>
                              <w:t>T</w:t>
                            </w:r>
                            <w:r w:rsidRPr="006D1B63">
                              <w:rPr>
                                <w:rFonts w:eastAsia="Calibri" w:cs="Times New Roman"/>
                                <w:spacing w:val="-4"/>
                                <w:sz w:val="22"/>
                                <w:lang w:val="nl-NL"/>
                              </w:rPr>
                              <w:t>TU, TTHĐND, UBND, UBMTTQVN tỉnh;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Đoàn Đại biểu Quốc hội tỉnh;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Các sở, ban, ngành, đoàn thể cấp tỉnh; </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Đại biểu HĐND tỉnh;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VP</w:t>
                            </w:r>
                            <w:r w:rsidR="00AD5BC9">
                              <w:rPr>
                                <w:rFonts w:eastAsia="Calibri" w:cs="Times New Roman"/>
                                <w:spacing w:val="-4"/>
                                <w:sz w:val="22"/>
                                <w:lang w:val="nl-NL"/>
                              </w:rPr>
                              <w:t xml:space="preserve"> </w:t>
                            </w:r>
                            <w:r w:rsidRPr="006D1B63">
                              <w:rPr>
                                <w:rFonts w:eastAsia="Calibri" w:cs="Times New Roman"/>
                                <w:spacing w:val="-4"/>
                                <w:sz w:val="22"/>
                                <w:lang w:val="nl-NL"/>
                              </w:rPr>
                              <w:t xml:space="preserve">Đoàn ĐBQH&amp;HĐND tỉnh, </w:t>
                            </w:r>
                            <w:r w:rsidR="00AD5BC9">
                              <w:rPr>
                                <w:rFonts w:eastAsia="Calibri" w:cs="Times New Roman"/>
                                <w:spacing w:val="-4"/>
                                <w:sz w:val="22"/>
                                <w:lang w:val="nl-NL"/>
                              </w:rPr>
                              <w:t xml:space="preserve">VP </w:t>
                            </w:r>
                            <w:r w:rsidRPr="006D1B63">
                              <w:rPr>
                                <w:rFonts w:eastAsia="Calibri" w:cs="Times New Roman"/>
                                <w:spacing w:val="-4"/>
                                <w:sz w:val="22"/>
                                <w:lang w:val="nl-NL"/>
                              </w:rPr>
                              <w:t xml:space="preserve">UBND tỉnh; </w:t>
                            </w:r>
                          </w:p>
                          <w:p w:rsidR="00A632E8"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sidR="002B135B">
                              <w:rPr>
                                <w:rFonts w:eastAsia="Calibri" w:cs="Times New Roman"/>
                                <w:spacing w:val="-4"/>
                                <w:sz w:val="22"/>
                                <w:lang w:val="nl-NL"/>
                              </w:rPr>
                              <w:t>TT</w:t>
                            </w:r>
                            <w:r w:rsidRPr="006D1B63">
                              <w:rPr>
                                <w:rFonts w:eastAsia="Calibri" w:cs="Times New Roman"/>
                                <w:spacing w:val="-4"/>
                                <w:sz w:val="22"/>
                                <w:lang w:val="nl-NL"/>
                              </w:rPr>
                              <w:t>HĐND, UBND huyện</w:t>
                            </w:r>
                            <w:r>
                              <w:rPr>
                                <w:rFonts w:eastAsia="Calibri" w:cs="Times New Roman"/>
                                <w:spacing w:val="-4"/>
                                <w:sz w:val="22"/>
                                <w:lang w:val="nl-NL"/>
                              </w:rPr>
                              <w:t>, thị xã, thành phố</w:t>
                            </w:r>
                            <w:r w:rsidRPr="006D1B63">
                              <w:rPr>
                                <w:rFonts w:eastAsia="Calibri" w:cs="Times New Roman"/>
                                <w:spacing w:val="-4"/>
                                <w:sz w:val="22"/>
                                <w:lang w:val="nl-NL"/>
                              </w:rPr>
                              <w:t>;</w:t>
                            </w:r>
                          </w:p>
                          <w:p w:rsidR="002B135B" w:rsidRPr="006D1B63" w:rsidRDefault="002B135B" w:rsidP="00A632E8">
                            <w:pPr>
                              <w:spacing w:after="0" w:line="240" w:lineRule="auto"/>
                              <w:jc w:val="both"/>
                              <w:rPr>
                                <w:rFonts w:eastAsia="Calibri" w:cs="Times New Roman"/>
                                <w:spacing w:val="-4"/>
                                <w:sz w:val="22"/>
                                <w:lang w:val="nl-NL"/>
                              </w:rPr>
                            </w:pPr>
                            <w:r>
                              <w:rPr>
                                <w:rFonts w:eastAsia="Calibri" w:cs="Times New Roman"/>
                                <w:spacing w:val="-4"/>
                                <w:sz w:val="22"/>
                                <w:lang w:val="nl-NL"/>
                              </w:rPr>
                              <w:t>- TTHĐND, UBND các xã, phường, thị trấn;</w:t>
                            </w:r>
                          </w:p>
                          <w:p w:rsidR="00A632E8" w:rsidRDefault="00A632E8" w:rsidP="00A632E8">
                            <w:pPr>
                              <w:spacing w:after="0" w:line="240" w:lineRule="auto"/>
                              <w:jc w:val="both"/>
                              <w:rPr>
                                <w:rFonts w:eastAsia="Calibri" w:cs="Times New Roman"/>
                                <w:spacing w:val="-4"/>
                                <w:sz w:val="22"/>
                                <w:lang w:val="nl-NL"/>
                              </w:rPr>
                            </w:pPr>
                            <w:r w:rsidRPr="00777AAA">
                              <w:rPr>
                                <w:sz w:val="22"/>
                              </w:rPr>
                              <w:t xml:space="preserve">- </w:t>
                            </w:r>
                            <w:r>
                              <w:rPr>
                                <w:sz w:val="22"/>
                                <w:lang w:val="en-US"/>
                              </w:rPr>
                              <w:t>Cổng thông tin điện tử tỉnh (đăng công báo)</w:t>
                            </w:r>
                            <w:r>
                              <w:rPr>
                                <w:rFonts w:eastAsia="Calibri" w:cs="Times New Roman"/>
                                <w:spacing w:val="-4"/>
                                <w:sz w:val="22"/>
                                <w:lang w:val="nl-NL"/>
                              </w:rPr>
                              <w:t>;</w:t>
                            </w:r>
                          </w:p>
                          <w:p w:rsidR="00A632E8" w:rsidRPr="00777AAA" w:rsidRDefault="00A632E8" w:rsidP="00A632E8">
                            <w:pPr>
                              <w:spacing w:after="0" w:line="240" w:lineRule="auto"/>
                              <w:jc w:val="both"/>
                              <w:rPr>
                                <w:rFonts w:cs="Times New Roman"/>
                                <w:sz w:val="22"/>
                              </w:rPr>
                            </w:pPr>
                            <w:r w:rsidRPr="00777AAA">
                              <w:rPr>
                                <w:rFonts w:eastAsia="Calibri" w:cs="Times New Roman"/>
                                <w:spacing w:val="-4"/>
                                <w:sz w:val="22"/>
                                <w:lang w:val="nl-NL"/>
                              </w:rPr>
                              <w:t>- Lưu: VT</w:t>
                            </w:r>
                            <w:r>
                              <w:rPr>
                                <w:rFonts w:eastAsia="Calibri" w:cs="Times New Roman"/>
                                <w:spacing w:val="-4"/>
                                <w:sz w:val="22"/>
                                <w:lang w:val="nl-NL"/>
                              </w:rPr>
                              <w:t xml:space="preserve">HĐND, </w:t>
                            </w:r>
                            <w:r w:rsidR="00A5207B">
                              <w:rPr>
                                <w:rFonts w:eastAsia="Calibri" w:cs="Times New Roman"/>
                                <w:spacing w:val="-4"/>
                                <w:sz w:val="22"/>
                                <w:lang w:val="nl-NL"/>
                              </w:rPr>
                              <w:t>P.CTHĐND (P)</w:t>
                            </w:r>
                            <w:r w:rsidRPr="00777AAA">
                              <w:rPr>
                                <w:rFonts w:cs="Times New Roman"/>
                                <w:sz w:val="22"/>
                              </w:rPr>
                              <w:t xml:space="preserve">. </w:t>
                            </w:r>
                          </w:p>
                          <w:p w:rsidR="0052062D" w:rsidRPr="00EF278B" w:rsidRDefault="0052062D" w:rsidP="00A632E8">
                            <w:pPr>
                              <w:spacing w:after="0" w:line="240" w:lineRule="auto"/>
                              <w:jc w:val="both"/>
                              <w:rPr>
                                <w:rFonts w:cs="Times New Roman"/>
                                <w:sz w:val="2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7.9pt;margin-top:17.3pt;width:282pt;height:21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" strokecolor="white">
                <v:textbox>
                  <w:txbxContent>
                    <w:p w:rsidR="00A632E8" w:rsidRPr="006D1B63" w:rsidRDefault="0052062D" w:rsidP="00A632E8">
                      <w:pPr>
                        <w:spacing w:after="0" w:line="240" w:lineRule="auto"/>
                        <w:jc w:val="both"/>
                        <w:rPr>
                          <w:rFonts w:cs="Times New Roman"/>
                          <w:b/>
                          <w:i/>
                          <w:sz w:val="22"/>
                        </w:rPr>
                      </w:pPr>
                      <w:r w:rsidRPr="00B765F6">
                        <w:rPr>
                          <w:b/>
                          <w:bCs/>
                          <w:sz w:val="24"/>
                        </w:rPr>
                        <w:t xml:space="preserve"> </w:t>
                      </w:r>
                      <w:r w:rsidR="00A632E8" w:rsidRPr="006D1B63">
                        <w:rPr>
                          <w:rFonts w:cs="Times New Roman"/>
                          <w:b/>
                          <w:i/>
                          <w:sz w:val="22"/>
                        </w:rPr>
                        <w:t>Nơi nhận:</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UBTVQH, Chính phủ;</w:t>
                      </w:r>
                    </w:p>
                    <w:p w:rsidR="00A632E8" w:rsidRPr="006D1B63" w:rsidRDefault="00A632E8" w:rsidP="00A632E8">
                      <w:pPr>
                        <w:spacing w:after="0" w:line="240" w:lineRule="auto"/>
                        <w:jc w:val="both"/>
                        <w:rPr>
                          <w:sz w:val="22"/>
                          <w:lang w:val="nb-NO"/>
                        </w:rPr>
                      </w:pPr>
                      <w:r w:rsidRPr="006D1B63">
                        <w:rPr>
                          <w:sz w:val="22"/>
                          <w:lang w:val="nb-NO"/>
                        </w:rPr>
                        <w:t>- Các Bộ: Nội vụ, Tài chính;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Vụ Pháp chế </w:t>
                      </w:r>
                      <w:r w:rsidR="00DC6352">
                        <w:rPr>
                          <w:rFonts w:eastAsia="Calibri" w:cs="Times New Roman"/>
                          <w:spacing w:val="-4"/>
                          <w:sz w:val="22"/>
                          <w:lang w:val="nl-NL"/>
                        </w:rPr>
                        <w:t xml:space="preserve">các Bộ: Nội vụ, </w:t>
                      </w:r>
                      <w:r w:rsidRPr="006D1B63">
                        <w:rPr>
                          <w:rFonts w:eastAsia="Calibri" w:cs="Times New Roman"/>
                          <w:spacing w:val="-4"/>
                          <w:sz w:val="22"/>
                          <w:lang w:val="nl-NL"/>
                        </w:rPr>
                        <w:t>Tài chính;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Cục kiểm tra văn bản QPPL - Bộ Tư pháp;</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T</w:t>
                      </w:r>
                      <w:r w:rsidR="009B282F">
                        <w:rPr>
                          <w:rFonts w:eastAsia="Calibri" w:cs="Times New Roman"/>
                          <w:spacing w:val="-4"/>
                          <w:sz w:val="22"/>
                          <w:lang w:val="nl-NL"/>
                        </w:rPr>
                        <w:t>T</w:t>
                      </w:r>
                      <w:r w:rsidRPr="006D1B63">
                        <w:rPr>
                          <w:rFonts w:eastAsia="Calibri" w:cs="Times New Roman"/>
                          <w:spacing w:val="-4"/>
                          <w:sz w:val="22"/>
                          <w:lang w:val="nl-NL"/>
                        </w:rPr>
                        <w:t>TU, TTHĐND, UBND, UBMTTQVN tỉnh;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Đoàn Đại biểu Quốc hội tỉnh;</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Các sở, ban, ngành, đoàn thể cấp tỉnh; </w:t>
                      </w:r>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Đại biểu HĐND tỉnh;</w:t>
                      </w:r>
                      <w:bookmarkStart w:id="9" w:name="_GoBack"/>
                      <w:bookmarkEnd w:id="9"/>
                    </w:p>
                    <w:p w:rsidR="00A632E8" w:rsidRPr="006D1B63"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VP</w:t>
                      </w:r>
                      <w:r w:rsidR="00AD5BC9">
                        <w:rPr>
                          <w:rFonts w:eastAsia="Calibri" w:cs="Times New Roman"/>
                          <w:spacing w:val="-4"/>
                          <w:sz w:val="22"/>
                          <w:lang w:val="nl-NL"/>
                        </w:rPr>
                        <w:t xml:space="preserve"> </w:t>
                      </w:r>
                      <w:r w:rsidRPr="006D1B63">
                        <w:rPr>
                          <w:rFonts w:eastAsia="Calibri" w:cs="Times New Roman"/>
                          <w:spacing w:val="-4"/>
                          <w:sz w:val="22"/>
                          <w:lang w:val="nl-NL"/>
                        </w:rPr>
                        <w:t xml:space="preserve">Đoàn ĐBQH&amp;HĐND tỉnh, </w:t>
                      </w:r>
                      <w:r w:rsidR="00AD5BC9">
                        <w:rPr>
                          <w:rFonts w:eastAsia="Calibri" w:cs="Times New Roman"/>
                          <w:spacing w:val="-4"/>
                          <w:sz w:val="22"/>
                          <w:lang w:val="nl-NL"/>
                        </w:rPr>
                        <w:t xml:space="preserve">VP </w:t>
                      </w:r>
                      <w:r w:rsidRPr="006D1B63">
                        <w:rPr>
                          <w:rFonts w:eastAsia="Calibri" w:cs="Times New Roman"/>
                          <w:spacing w:val="-4"/>
                          <w:sz w:val="22"/>
                          <w:lang w:val="nl-NL"/>
                        </w:rPr>
                        <w:t xml:space="preserve">UBND tỉnh; </w:t>
                      </w:r>
                    </w:p>
                    <w:p w:rsidR="00A632E8" w:rsidRDefault="00A632E8" w:rsidP="00A632E8">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sidR="002B135B">
                        <w:rPr>
                          <w:rFonts w:eastAsia="Calibri" w:cs="Times New Roman"/>
                          <w:spacing w:val="-4"/>
                          <w:sz w:val="22"/>
                          <w:lang w:val="nl-NL"/>
                        </w:rPr>
                        <w:t>TT</w:t>
                      </w:r>
                      <w:r w:rsidRPr="006D1B63">
                        <w:rPr>
                          <w:rFonts w:eastAsia="Calibri" w:cs="Times New Roman"/>
                          <w:spacing w:val="-4"/>
                          <w:sz w:val="22"/>
                          <w:lang w:val="nl-NL"/>
                        </w:rPr>
                        <w:t>HĐND, UBND huyện</w:t>
                      </w:r>
                      <w:r>
                        <w:rPr>
                          <w:rFonts w:eastAsia="Calibri" w:cs="Times New Roman"/>
                          <w:spacing w:val="-4"/>
                          <w:sz w:val="22"/>
                          <w:lang w:val="nl-NL"/>
                        </w:rPr>
                        <w:t>, thị xã, thành phố</w:t>
                      </w:r>
                      <w:r w:rsidRPr="006D1B63">
                        <w:rPr>
                          <w:rFonts w:eastAsia="Calibri" w:cs="Times New Roman"/>
                          <w:spacing w:val="-4"/>
                          <w:sz w:val="22"/>
                          <w:lang w:val="nl-NL"/>
                        </w:rPr>
                        <w:t>;</w:t>
                      </w:r>
                    </w:p>
                    <w:p w:rsidR="002B135B" w:rsidRPr="006D1B63" w:rsidRDefault="002B135B" w:rsidP="00A632E8">
                      <w:pPr>
                        <w:spacing w:after="0" w:line="240" w:lineRule="auto"/>
                        <w:jc w:val="both"/>
                        <w:rPr>
                          <w:rFonts w:eastAsia="Calibri" w:cs="Times New Roman"/>
                          <w:spacing w:val="-4"/>
                          <w:sz w:val="22"/>
                          <w:lang w:val="nl-NL"/>
                        </w:rPr>
                      </w:pPr>
                      <w:r>
                        <w:rPr>
                          <w:rFonts w:eastAsia="Calibri" w:cs="Times New Roman"/>
                          <w:spacing w:val="-4"/>
                          <w:sz w:val="22"/>
                          <w:lang w:val="nl-NL"/>
                        </w:rPr>
                        <w:t>- TTHĐND, UBND các xã, phường, thị trấn;</w:t>
                      </w:r>
                    </w:p>
                    <w:p w:rsidR="00A632E8" w:rsidRDefault="00A632E8" w:rsidP="00A632E8">
                      <w:pPr>
                        <w:spacing w:after="0" w:line="240" w:lineRule="auto"/>
                        <w:jc w:val="both"/>
                        <w:rPr>
                          <w:rFonts w:eastAsia="Calibri" w:cs="Times New Roman"/>
                          <w:spacing w:val="-4"/>
                          <w:sz w:val="22"/>
                          <w:lang w:val="nl-NL"/>
                        </w:rPr>
                      </w:pPr>
                      <w:r w:rsidRPr="00777AAA">
                        <w:rPr>
                          <w:sz w:val="22"/>
                        </w:rPr>
                        <w:t xml:space="preserve">- </w:t>
                      </w:r>
                      <w:r>
                        <w:rPr>
                          <w:sz w:val="22"/>
                          <w:lang w:val="en-US"/>
                        </w:rPr>
                        <w:t>Cổng thông tin điện tử tỉnh (đăng công báo)</w:t>
                      </w:r>
                      <w:r>
                        <w:rPr>
                          <w:rFonts w:eastAsia="Calibri" w:cs="Times New Roman"/>
                          <w:spacing w:val="-4"/>
                          <w:sz w:val="22"/>
                          <w:lang w:val="nl-NL"/>
                        </w:rPr>
                        <w:t>;</w:t>
                      </w:r>
                    </w:p>
                    <w:p w:rsidR="00A632E8" w:rsidRPr="00777AAA" w:rsidRDefault="00A632E8" w:rsidP="00A632E8">
                      <w:pPr>
                        <w:spacing w:after="0" w:line="240" w:lineRule="auto"/>
                        <w:jc w:val="both"/>
                        <w:rPr>
                          <w:rFonts w:cs="Times New Roman"/>
                          <w:sz w:val="22"/>
                        </w:rPr>
                      </w:pPr>
                      <w:r w:rsidRPr="00777AAA">
                        <w:rPr>
                          <w:rFonts w:eastAsia="Calibri" w:cs="Times New Roman"/>
                          <w:spacing w:val="-4"/>
                          <w:sz w:val="22"/>
                          <w:lang w:val="nl-NL"/>
                        </w:rPr>
                        <w:t>- Lưu: VT</w:t>
                      </w:r>
                      <w:r>
                        <w:rPr>
                          <w:rFonts w:eastAsia="Calibri" w:cs="Times New Roman"/>
                          <w:spacing w:val="-4"/>
                          <w:sz w:val="22"/>
                          <w:lang w:val="nl-NL"/>
                        </w:rPr>
                        <w:t xml:space="preserve">HĐND, </w:t>
                      </w:r>
                      <w:r w:rsidR="00A5207B">
                        <w:rPr>
                          <w:rFonts w:eastAsia="Calibri" w:cs="Times New Roman"/>
                          <w:spacing w:val="-4"/>
                          <w:sz w:val="22"/>
                          <w:lang w:val="nl-NL"/>
                        </w:rPr>
                        <w:t>P.CTHĐND (P)</w:t>
                      </w:r>
                      <w:r w:rsidRPr="00777AAA">
                        <w:rPr>
                          <w:rFonts w:cs="Times New Roman"/>
                          <w:sz w:val="22"/>
                        </w:rPr>
                        <w:t xml:space="preserve">. </w:t>
                      </w:r>
                    </w:p>
                    <w:p w:rsidR="0052062D" w:rsidRPr="00EF278B" w:rsidRDefault="0052062D" w:rsidP="00A632E8">
                      <w:pPr>
                        <w:spacing w:after="0" w:line="240" w:lineRule="auto"/>
                        <w:jc w:val="both"/>
                        <w:rPr>
                          <w:rFonts w:cs="Times New Roman"/>
                          <w:sz w:val="22"/>
                          <w:lang w:val="en-US"/>
                        </w:rPr>
                      </w:pPr>
                    </w:p>
                  </w:txbxContent>
                </v:textbox>
              </v:shape>
            </w:pict>
          </mc:Fallback>
        </mc:AlternateContent>
      </w:r>
    </w:p>
    <w:p w:rsidR="0052062D" w:rsidRPr="00A632E8" w:rsidRDefault="0052062D" w:rsidP="003C4994">
      <w:pPr>
        <w:pBdr>
          <w:top w:val="dotted" w:sz="4" w:space="0" w:color="FFFFFF"/>
          <w:left w:val="dotted" w:sz="4" w:space="0" w:color="FFFFFF"/>
          <w:bottom w:val="dotted" w:sz="4" w:space="12" w:color="FFFFFF"/>
          <w:right w:val="dotted" w:sz="4" w:space="0" w:color="FFFFFF"/>
        </w:pBdr>
        <w:shd w:val="clear" w:color="auto" w:fill="FFFFFF"/>
        <w:spacing w:before="80" w:after="0" w:line="240" w:lineRule="auto"/>
        <w:ind w:firstLine="567"/>
        <w:jc w:val="both"/>
        <w:rPr>
          <w:rFonts w:cs="Times New Roman"/>
          <w:spacing w:val="-2"/>
          <w:szCs w:val="28"/>
          <w:lang w:val="en-US"/>
        </w:rPr>
      </w:pPr>
      <w:r w:rsidRPr="00A632E8">
        <w:rPr>
          <w:rFonts w:cs="Times New Roman"/>
          <w:szCs w:val="28"/>
        </w:rPr>
        <w:tab/>
      </w:r>
    </w:p>
    <w:p w:rsidR="0052062D" w:rsidRPr="00A632E8" w:rsidRDefault="0052062D" w:rsidP="003C4994">
      <w:pPr>
        <w:spacing w:before="80" w:after="0" w:line="240" w:lineRule="auto"/>
        <w:ind w:firstLine="567"/>
        <w:jc w:val="both"/>
        <w:rPr>
          <w:rFonts w:cs="Times New Roman"/>
          <w:szCs w:val="28"/>
        </w:rPr>
      </w:pPr>
    </w:p>
    <w:p w:rsidR="0052062D" w:rsidRPr="00A632E8" w:rsidRDefault="0052062D" w:rsidP="003C4994">
      <w:pPr>
        <w:spacing w:before="80" w:after="0" w:line="240" w:lineRule="auto"/>
        <w:ind w:firstLine="567"/>
        <w:jc w:val="both"/>
        <w:rPr>
          <w:rFonts w:cs="Times New Roman"/>
          <w:szCs w:val="28"/>
        </w:rPr>
      </w:pPr>
    </w:p>
    <w:p w:rsidR="0052062D" w:rsidRPr="00A632E8" w:rsidRDefault="0052062D" w:rsidP="003C4994">
      <w:pPr>
        <w:spacing w:before="80" w:after="0" w:line="240" w:lineRule="auto"/>
        <w:ind w:firstLine="567"/>
        <w:jc w:val="both"/>
        <w:rPr>
          <w:rFonts w:cs="Times New Roman"/>
          <w:szCs w:val="28"/>
        </w:rPr>
      </w:pPr>
    </w:p>
    <w:p w:rsidR="0052062D" w:rsidRPr="00A632E8" w:rsidRDefault="0052062D" w:rsidP="003C4994">
      <w:pPr>
        <w:spacing w:before="80" w:after="0" w:line="240" w:lineRule="auto"/>
        <w:ind w:firstLine="567"/>
        <w:jc w:val="both"/>
        <w:rPr>
          <w:rFonts w:cs="Times New Roman"/>
          <w:szCs w:val="28"/>
        </w:rPr>
      </w:pPr>
    </w:p>
    <w:p w:rsidR="0052062D" w:rsidRPr="00A632E8" w:rsidRDefault="0052062D" w:rsidP="003C4994">
      <w:pPr>
        <w:spacing w:before="80" w:after="0" w:line="240" w:lineRule="auto"/>
        <w:ind w:firstLine="567"/>
        <w:jc w:val="both"/>
        <w:rPr>
          <w:rFonts w:cs="Times New Roman"/>
          <w:szCs w:val="28"/>
        </w:rPr>
      </w:pPr>
    </w:p>
    <w:p w:rsidR="0052062D" w:rsidRPr="00A632E8" w:rsidRDefault="0052062D" w:rsidP="003C4994">
      <w:pPr>
        <w:spacing w:before="80" w:after="0" w:line="240" w:lineRule="auto"/>
        <w:ind w:firstLine="567"/>
        <w:jc w:val="both"/>
        <w:rPr>
          <w:rFonts w:cs="Times New Roman"/>
          <w:szCs w:val="28"/>
        </w:rPr>
      </w:pPr>
    </w:p>
    <w:p w:rsidR="0052062D" w:rsidRPr="00A632E8" w:rsidRDefault="0052062D" w:rsidP="003C4994">
      <w:pPr>
        <w:spacing w:before="80" w:after="0" w:line="240" w:lineRule="auto"/>
        <w:ind w:firstLine="567"/>
        <w:jc w:val="both"/>
        <w:rPr>
          <w:rFonts w:cs="Times New Roman"/>
          <w:szCs w:val="28"/>
        </w:rPr>
      </w:pPr>
    </w:p>
    <w:p w:rsidR="0052062D" w:rsidRPr="00A632E8" w:rsidRDefault="0052062D" w:rsidP="003C4994">
      <w:pPr>
        <w:spacing w:before="80" w:after="0" w:line="240" w:lineRule="auto"/>
        <w:ind w:firstLine="567"/>
        <w:jc w:val="both"/>
        <w:rPr>
          <w:rFonts w:cs="Times New Roman"/>
          <w:szCs w:val="28"/>
        </w:rPr>
      </w:pPr>
    </w:p>
    <w:p w:rsidR="0052062D" w:rsidRPr="00A632E8" w:rsidRDefault="0052062D" w:rsidP="003C4994">
      <w:pPr>
        <w:spacing w:before="80" w:after="0" w:line="240" w:lineRule="auto"/>
        <w:ind w:firstLine="567"/>
        <w:jc w:val="both"/>
        <w:rPr>
          <w:rFonts w:cs="Times New Roman"/>
          <w:szCs w:val="28"/>
        </w:rPr>
      </w:pPr>
    </w:p>
    <w:p w:rsidR="0097743E" w:rsidRPr="00A632E8" w:rsidRDefault="0097743E" w:rsidP="003C4994">
      <w:pPr>
        <w:shd w:val="clear" w:color="auto" w:fill="FFFFFF"/>
        <w:spacing w:before="80" w:after="0" w:line="240" w:lineRule="auto"/>
        <w:ind w:firstLine="567"/>
        <w:rPr>
          <w:rFonts w:cs="Times New Roman"/>
          <w:szCs w:val="28"/>
        </w:rPr>
      </w:pPr>
    </w:p>
    <w:sectPr w:rsidR="0097743E" w:rsidRPr="00A632E8" w:rsidSect="00EF5172">
      <w:headerReference w:type="default" r:id="rId9"/>
      <w:footerReference w:type="first" r:id="rId10"/>
      <w:pgSz w:w="11909" w:h="16834" w:code="9"/>
      <w:pgMar w:top="1276" w:right="1136" w:bottom="1276" w:left="156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BA2" w:rsidRDefault="00F13BA2" w:rsidP="001D7C9C">
      <w:pPr>
        <w:spacing w:after="0" w:line="240" w:lineRule="auto"/>
      </w:pPr>
      <w:r>
        <w:separator/>
      </w:r>
    </w:p>
  </w:endnote>
  <w:endnote w:type="continuationSeparator" w:id="0">
    <w:p w:rsidR="00F13BA2" w:rsidRDefault="00F13BA2" w:rsidP="001D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C6" w:rsidRDefault="001100C6">
    <w:pPr>
      <w:pStyle w:val="Footer"/>
      <w:jc w:val="center"/>
    </w:pPr>
  </w:p>
  <w:p w:rsidR="001100C6" w:rsidRDefault="00110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BA2" w:rsidRDefault="00F13BA2" w:rsidP="001D7C9C">
      <w:pPr>
        <w:spacing w:after="0" w:line="240" w:lineRule="auto"/>
      </w:pPr>
      <w:r>
        <w:separator/>
      </w:r>
    </w:p>
  </w:footnote>
  <w:footnote w:type="continuationSeparator" w:id="0">
    <w:p w:rsidR="00F13BA2" w:rsidRDefault="00F13BA2" w:rsidP="001D7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3D" w:rsidRDefault="001100C6" w:rsidP="001100C6">
    <w:pPr>
      <w:pStyle w:val="Header"/>
      <w:tabs>
        <w:tab w:val="clear" w:pos="9360"/>
        <w:tab w:val="center" w:pos="4606"/>
      </w:tabs>
    </w:pPr>
    <w:r>
      <w:tab/>
    </w:r>
    <w:sdt>
      <w:sdtPr>
        <w:id w:val="7408304"/>
        <w:docPartObj>
          <w:docPartGallery w:val="Page Numbers (Top of Page)"/>
          <w:docPartUnique/>
        </w:docPartObj>
      </w:sdtPr>
      <w:sdtEndPr/>
      <w:sdtContent>
        <w:r w:rsidR="00A912C9">
          <w:fldChar w:fldCharType="begin"/>
        </w:r>
        <w:r w:rsidR="00841203">
          <w:instrText xml:space="preserve"> PAGE   \* MERGEFORMAT </w:instrText>
        </w:r>
        <w:r w:rsidR="00A912C9">
          <w:fldChar w:fldCharType="separate"/>
        </w:r>
        <w:r w:rsidR="00CA0D55">
          <w:rPr>
            <w:noProof/>
          </w:rPr>
          <w:t>2</w:t>
        </w:r>
        <w:r w:rsidR="00A912C9">
          <w:rPr>
            <w:noProof/>
          </w:rPr>
          <w:fldChar w:fldCharType="end"/>
        </w:r>
      </w:sdtContent>
    </w:sdt>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E2E"/>
    <w:multiLevelType w:val="hybridMultilevel"/>
    <w:tmpl w:val="5B94C92A"/>
    <w:lvl w:ilvl="0" w:tplc="638087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2534A34"/>
    <w:multiLevelType w:val="hybridMultilevel"/>
    <w:tmpl w:val="3B9AF87C"/>
    <w:lvl w:ilvl="0" w:tplc="97C2968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3395020"/>
    <w:multiLevelType w:val="hybridMultilevel"/>
    <w:tmpl w:val="32CAC410"/>
    <w:lvl w:ilvl="0" w:tplc="ACA6D12C">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
    <w:nsid w:val="07794D56"/>
    <w:multiLevelType w:val="hybridMultilevel"/>
    <w:tmpl w:val="9D28B736"/>
    <w:lvl w:ilvl="0" w:tplc="79C63C1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86FA6"/>
    <w:multiLevelType w:val="hybridMultilevel"/>
    <w:tmpl w:val="8E46A2F6"/>
    <w:lvl w:ilvl="0" w:tplc="E79E302C">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B817A09"/>
    <w:multiLevelType w:val="hybridMultilevel"/>
    <w:tmpl w:val="4BAEB266"/>
    <w:lvl w:ilvl="0" w:tplc="FF669B16">
      <w:start w:val="1"/>
      <w:numFmt w:val="lowerLetter"/>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36F323C"/>
    <w:multiLevelType w:val="hybridMultilevel"/>
    <w:tmpl w:val="A67EA0C8"/>
    <w:lvl w:ilvl="0" w:tplc="04090019">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F0F32A2"/>
    <w:multiLevelType w:val="hybridMultilevel"/>
    <w:tmpl w:val="3E1E681C"/>
    <w:lvl w:ilvl="0" w:tplc="27E878A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46A22F8"/>
    <w:multiLevelType w:val="multilevel"/>
    <w:tmpl w:val="6E7E6F18"/>
    <w:lvl w:ilvl="0">
      <w:start w:val="1"/>
      <w:numFmt w:val="decimal"/>
      <w:lvlText w:val="%1"/>
      <w:lvlJc w:val="left"/>
      <w:pPr>
        <w:ind w:left="450" w:hanging="450"/>
      </w:pPr>
      <w:rPr>
        <w:rFonts w:hint="default"/>
      </w:rPr>
    </w:lvl>
    <w:lvl w:ilvl="1">
      <w:start w:val="1"/>
      <w:numFmt w:val="decimal"/>
      <w:lvlText w:val="%1.%2"/>
      <w:lvlJc w:val="left"/>
      <w:pPr>
        <w:ind w:left="807" w:hanging="45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9">
    <w:nsid w:val="24FF13BA"/>
    <w:multiLevelType w:val="hybridMultilevel"/>
    <w:tmpl w:val="0660ED5A"/>
    <w:lvl w:ilvl="0" w:tplc="3F6A33D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D7761BF"/>
    <w:multiLevelType w:val="hybridMultilevel"/>
    <w:tmpl w:val="A8E6EF98"/>
    <w:lvl w:ilvl="0" w:tplc="0D443CB8">
      <w:start w:val="1"/>
      <w:numFmt w:val="lowerLetter"/>
      <w:lvlText w:val="%1)"/>
      <w:lvlJc w:val="left"/>
      <w:pPr>
        <w:ind w:left="644" w:hanging="360"/>
      </w:pPr>
      <w:rPr>
        <w:rFonts w:eastAsiaTheme="minorHAnsi"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6A52948"/>
    <w:multiLevelType w:val="hybridMultilevel"/>
    <w:tmpl w:val="270C574C"/>
    <w:lvl w:ilvl="0" w:tplc="8784442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B37B02"/>
    <w:multiLevelType w:val="hybridMultilevel"/>
    <w:tmpl w:val="7916A84A"/>
    <w:lvl w:ilvl="0" w:tplc="6004F7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7595E6B"/>
    <w:multiLevelType w:val="hybridMultilevel"/>
    <w:tmpl w:val="50BA66BE"/>
    <w:lvl w:ilvl="0" w:tplc="B686B0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9BB4254"/>
    <w:multiLevelType w:val="hybridMultilevel"/>
    <w:tmpl w:val="EF4CBFE6"/>
    <w:lvl w:ilvl="0" w:tplc="13C489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D172009"/>
    <w:multiLevelType w:val="hybridMultilevel"/>
    <w:tmpl w:val="BC78F924"/>
    <w:lvl w:ilvl="0" w:tplc="AF028390">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6">
    <w:nsid w:val="56CC1551"/>
    <w:multiLevelType w:val="multilevel"/>
    <w:tmpl w:val="FFA87694"/>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5C9F0F97"/>
    <w:multiLevelType w:val="hybridMultilevel"/>
    <w:tmpl w:val="0972A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42175B"/>
    <w:multiLevelType w:val="hybridMultilevel"/>
    <w:tmpl w:val="B254DA3C"/>
    <w:lvl w:ilvl="0" w:tplc="9AB224E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nsid w:val="60B413E6"/>
    <w:multiLevelType w:val="hybridMultilevel"/>
    <w:tmpl w:val="E3B672B6"/>
    <w:lvl w:ilvl="0" w:tplc="3B40671E">
      <w:start w:val="1"/>
      <w:numFmt w:val="lowerLetter"/>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6C0A08E8"/>
    <w:multiLevelType w:val="hybridMultilevel"/>
    <w:tmpl w:val="575CEFAC"/>
    <w:lvl w:ilvl="0" w:tplc="3F7868EE">
      <w:start w:val="1"/>
      <w:numFmt w:val="lowerLetter"/>
      <w:lvlText w:val="%1)"/>
      <w:lvlJc w:val="left"/>
      <w:pPr>
        <w:ind w:left="1287" w:hanging="360"/>
      </w:pPr>
      <w:rPr>
        <w:rFonts w:ascii="Times New Roman" w:eastAsia="Times New Roma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6E5E6CB1"/>
    <w:multiLevelType w:val="hybridMultilevel"/>
    <w:tmpl w:val="5A9C914E"/>
    <w:lvl w:ilvl="0" w:tplc="74D6AFB6">
      <w:start w:val="9"/>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2">
    <w:nsid w:val="70B111E6"/>
    <w:multiLevelType w:val="hybridMultilevel"/>
    <w:tmpl w:val="EAA6936E"/>
    <w:lvl w:ilvl="0" w:tplc="E86C2BC8">
      <w:start w:val="1"/>
      <w:numFmt w:val="lowerLetter"/>
      <w:lvlText w:val="%1)"/>
      <w:lvlJc w:val="left"/>
      <w:pPr>
        <w:ind w:left="1077" w:hanging="510"/>
      </w:pPr>
      <w:rPr>
        <w:rFonts w:hint="default"/>
        <w:b w:val="0"/>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726303D"/>
    <w:multiLevelType w:val="multilevel"/>
    <w:tmpl w:val="C3CCEBC4"/>
    <w:lvl w:ilvl="0">
      <w:start w:val="2"/>
      <w:numFmt w:val="decimal"/>
      <w:lvlText w:val="%1."/>
      <w:lvlJc w:val="left"/>
      <w:pPr>
        <w:ind w:left="644"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4">
    <w:nsid w:val="7A8B6947"/>
    <w:multiLevelType w:val="hybridMultilevel"/>
    <w:tmpl w:val="302A21A0"/>
    <w:lvl w:ilvl="0" w:tplc="85440BA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6"/>
  </w:num>
  <w:num w:numId="4">
    <w:abstractNumId w:val="8"/>
  </w:num>
  <w:num w:numId="5">
    <w:abstractNumId w:val="16"/>
  </w:num>
  <w:num w:numId="6">
    <w:abstractNumId w:val="15"/>
  </w:num>
  <w:num w:numId="7">
    <w:abstractNumId w:val="23"/>
  </w:num>
  <w:num w:numId="8">
    <w:abstractNumId w:val="24"/>
  </w:num>
  <w:num w:numId="9">
    <w:abstractNumId w:val="3"/>
  </w:num>
  <w:num w:numId="10">
    <w:abstractNumId w:val="2"/>
  </w:num>
  <w:num w:numId="11">
    <w:abstractNumId w:val="10"/>
  </w:num>
  <w:num w:numId="12">
    <w:abstractNumId w:val="5"/>
  </w:num>
  <w:num w:numId="13">
    <w:abstractNumId w:val="14"/>
  </w:num>
  <w:num w:numId="14">
    <w:abstractNumId w:val="22"/>
  </w:num>
  <w:num w:numId="15">
    <w:abstractNumId w:val="11"/>
  </w:num>
  <w:num w:numId="16">
    <w:abstractNumId w:val="7"/>
  </w:num>
  <w:num w:numId="17">
    <w:abstractNumId w:val="4"/>
  </w:num>
  <w:num w:numId="18">
    <w:abstractNumId w:val="1"/>
  </w:num>
  <w:num w:numId="19">
    <w:abstractNumId w:val="0"/>
  </w:num>
  <w:num w:numId="20">
    <w:abstractNumId w:val="20"/>
  </w:num>
  <w:num w:numId="21">
    <w:abstractNumId w:val="18"/>
  </w:num>
  <w:num w:numId="22">
    <w:abstractNumId w:val="12"/>
  </w:num>
  <w:num w:numId="23">
    <w:abstractNumId w:val="19"/>
  </w:num>
  <w:num w:numId="24">
    <w:abstractNumId w:val="1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BD"/>
    <w:rsid w:val="00000FF0"/>
    <w:rsid w:val="000035FF"/>
    <w:rsid w:val="00004153"/>
    <w:rsid w:val="00004220"/>
    <w:rsid w:val="000043C4"/>
    <w:rsid w:val="000064A2"/>
    <w:rsid w:val="00006B0B"/>
    <w:rsid w:val="00011C4A"/>
    <w:rsid w:val="00011D20"/>
    <w:rsid w:val="000124EE"/>
    <w:rsid w:val="00014DAC"/>
    <w:rsid w:val="00015506"/>
    <w:rsid w:val="00016453"/>
    <w:rsid w:val="00016E7E"/>
    <w:rsid w:val="00023847"/>
    <w:rsid w:val="000269C0"/>
    <w:rsid w:val="00026ABC"/>
    <w:rsid w:val="000301D1"/>
    <w:rsid w:val="00030380"/>
    <w:rsid w:val="000305AA"/>
    <w:rsid w:val="00030C69"/>
    <w:rsid w:val="00032FF1"/>
    <w:rsid w:val="0003388B"/>
    <w:rsid w:val="00033957"/>
    <w:rsid w:val="00035869"/>
    <w:rsid w:val="00036B8D"/>
    <w:rsid w:val="00040657"/>
    <w:rsid w:val="00040D74"/>
    <w:rsid w:val="00043CE7"/>
    <w:rsid w:val="00045BF9"/>
    <w:rsid w:val="00046BFA"/>
    <w:rsid w:val="00047C50"/>
    <w:rsid w:val="0005032C"/>
    <w:rsid w:val="00050855"/>
    <w:rsid w:val="000522B6"/>
    <w:rsid w:val="0005279C"/>
    <w:rsid w:val="00055817"/>
    <w:rsid w:val="00056377"/>
    <w:rsid w:val="00060253"/>
    <w:rsid w:val="0006036F"/>
    <w:rsid w:val="00060E20"/>
    <w:rsid w:val="0006128C"/>
    <w:rsid w:val="0006217D"/>
    <w:rsid w:val="00062E90"/>
    <w:rsid w:val="0006417A"/>
    <w:rsid w:val="00064892"/>
    <w:rsid w:val="000650DB"/>
    <w:rsid w:val="00067224"/>
    <w:rsid w:val="00067F38"/>
    <w:rsid w:val="0007227A"/>
    <w:rsid w:val="0007341B"/>
    <w:rsid w:val="000804C4"/>
    <w:rsid w:val="0008063F"/>
    <w:rsid w:val="00083996"/>
    <w:rsid w:val="00084452"/>
    <w:rsid w:val="00086FA2"/>
    <w:rsid w:val="00087D45"/>
    <w:rsid w:val="00090D7F"/>
    <w:rsid w:val="000923AC"/>
    <w:rsid w:val="00093FB0"/>
    <w:rsid w:val="00095D84"/>
    <w:rsid w:val="00095DC7"/>
    <w:rsid w:val="00096D30"/>
    <w:rsid w:val="000A0F38"/>
    <w:rsid w:val="000A2687"/>
    <w:rsid w:val="000A4B5F"/>
    <w:rsid w:val="000A65E2"/>
    <w:rsid w:val="000B0CD3"/>
    <w:rsid w:val="000B15D5"/>
    <w:rsid w:val="000B18F0"/>
    <w:rsid w:val="000B4623"/>
    <w:rsid w:val="000B5B54"/>
    <w:rsid w:val="000B5C3C"/>
    <w:rsid w:val="000B7420"/>
    <w:rsid w:val="000C01B8"/>
    <w:rsid w:val="000C0D6D"/>
    <w:rsid w:val="000C2FA8"/>
    <w:rsid w:val="000C421D"/>
    <w:rsid w:val="000C521E"/>
    <w:rsid w:val="000C769D"/>
    <w:rsid w:val="000D0CF3"/>
    <w:rsid w:val="000D2770"/>
    <w:rsid w:val="000D3227"/>
    <w:rsid w:val="000D35A7"/>
    <w:rsid w:val="000D3DDC"/>
    <w:rsid w:val="000D67CD"/>
    <w:rsid w:val="000D6B60"/>
    <w:rsid w:val="000E1549"/>
    <w:rsid w:val="000E272F"/>
    <w:rsid w:val="000E6482"/>
    <w:rsid w:val="000E7C35"/>
    <w:rsid w:val="000F0F74"/>
    <w:rsid w:val="000F106E"/>
    <w:rsid w:val="000F1377"/>
    <w:rsid w:val="000F2C59"/>
    <w:rsid w:val="000F319C"/>
    <w:rsid w:val="000F4013"/>
    <w:rsid w:val="000F57C8"/>
    <w:rsid w:val="000F6B6A"/>
    <w:rsid w:val="00101119"/>
    <w:rsid w:val="00102FBE"/>
    <w:rsid w:val="00103BFD"/>
    <w:rsid w:val="00103CA1"/>
    <w:rsid w:val="00105D45"/>
    <w:rsid w:val="00107EC6"/>
    <w:rsid w:val="001100C6"/>
    <w:rsid w:val="00112B91"/>
    <w:rsid w:val="00113E2B"/>
    <w:rsid w:val="00115EC7"/>
    <w:rsid w:val="001278A4"/>
    <w:rsid w:val="001325D8"/>
    <w:rsid w:val="0013397F"/>
    <w:rsid w:val="001345F6"/>
    <w:rsid w:val="00140BB9"/>
    <w:rsid w:val="00140C6B"/>
    <w:rsid w:val="00142545"/>
    <w:rsid w:val="0014313D"/>
    <w:rsid w:val="001435EE"/>
    <w:rsid w:val="001442EC"/>
    <w:rsid w:val="00145407"/>
    <w:rsid w:val="00145E55"/>
    <w:rsid w:val="00146810"/>
    <w:rsid w:val="001516E9"/>
    <w:rsid w:val="00152E5A"/>
    <w:rsid w:val="00152EBA"/>
    <w:rsid w:val="00154C0B"/>
    <w:rsid w:val="00154E08"/>
    <w:rsid w:val="001630A4"/>
    <w:rsid w:val="001632EA"/>
    <w:rsid w:val="00171DC4"/>
    <w:rsid w:val="00172D1E"/>
    <w:rsid w:val="00173A0B"/>
    <w:rsid w:val="00174000"/>
    <w:rsid w:val="00174D33"/>
    <w:rsid w:val="00176C54"/>
    <w:rsid w:val="00177E16"/>
    <w:rsid w:val="00180991"/>
    <w:rsid w:val="0018251E"/>
    <w:rsid w:val="00182544"/>
    <w:rsid w:val="0018275B"/>
    <w:rsid w:val="00182A21"/>
    <w:rsid w:val="001844A8"/>
    <w:rsid w:val="0018462B"/>
    <w:rsid w:val="0018535F"/>
    <w:rsid w:val="0018638A"/>
    <w:rsid w:val="001871E5"/>
    <w:rsid w:val="00187E12"/>
    <w:rsid w:val="00187FA8"/>
    <w:rsid w:val="00190B36"/>
    <w:rsid w:val="00191532"/>
    <w:rsid w:val="001919FD"/>
    <w:rsid w:val="00193699"/>
    <w:rsid w:val="00194741"/>
    <w:rsid w:val="00195074"/>
    <w:rsid w:val="00196C95"/>
    <w:rsid w:val="001A2B9E"/>
    <w:rsid w:val="001A620A"/>
    <w:rsid w:val="001A6458"/>
    <w:rsid w:val="001B2409"/>
    <w:rsid w:val="001B5956"/>
    <w:rsid w:val="001B7ACF"/>
    <w:rsid w:val="001B7C66"/>
    <w:rsid w:val="001B7F9B"/>
    <w:rsid w:val="001B7FEC"/>
    <w:rsid w:val="001C3040"/>
    <w:rsid w:val="001C38FC"/>
    <w:rsid w:val="001C4D25"/>
    <w:rsid w:val="001C4D83"/>
    <w:rsid w:val="001C5E27"/>
    <w:rsid w:val="001D000B"/>
    <w:rsid w:val="001D0F7E"/>
    <w:rsid w:val="001D32DB"/>
    <w:rsid w:val="001D5290"/>
    <w:rsid w:val="001D6B63"/>
    <w:rsid w:val="001D6CBE"/>
    <w:rsid w:val="001D76A8"/>
    <w:rsid w:val="001D7C9C"/>
    <w:rsid w:val="001E0D46"/>
    <w:rsid w:val="001E2975"/>
    <w:rsid w:val="001F1F13"/>
    <w:rsid w:val="001F4F21"/>
    <w:rsid w:val="001F6973"/>
    <w:rsid w:val="001F6C02"/>
    <w:rsid w:val="00201939"/>
    <w:rsid w:val="00201D82"/>
    <w:rsid w:val="0020396C"/>
    <w:rsid w:val="0020414E"/>
    <w:rsid w:val="00204309"/>
    <w:rsid w:val="00204ABE"/>
    <w:rsid w:val="0020628D"/>
    <w:rsid w:val="0020734C"/>
    <w:rsid w:val="00213513"/>
    <w:rsid w:val="00217DE1"/>
    <w:rsid w:val="002211A6"/>
    <w:rsid w:val="00222A28"/>
    <w:rsid w:val="00225184"/>
    <w:rsid w:val="002261FF"/>
    <w:rsid w:val="002266E2"/>
    <w:rsid w:val="002271BC"/>
    <w:rsid w:val="00230EC3"/>
    <w:rsid w:val="00232C46"/>
    <w:rsid w:val="0024318A"/>
    <w:rsid w:val="002441A7"/>
    <w:rsid w:val="002477EF"/>
    <w:rsid w:val="00247AB4"/>
    <w:rsid w:val="00247C6C"/>
    <w:rsid w:val="002507CA"/>
    <w:rsid w:val="0025169F"/>
    <w:rsid w:val="00251C07"/>
    <w:rsid w:val="002540C0"/>
    <w:rsid w:val="002558C4"/>
    <w:rsid w:val="0026055B"/>
    <w:rsid w:val="0026173B"/>
    <w:rsid w:val="00262022"/>
    <w:rsid w:val="00264E99"/>
    <w:rsid w:val="00265388"/>
    <w:rsid w:val="00265B4F"/>
    <w:rsid w:val="00270387"/>
    <w:rsid w:val="0027111E"/>
    <w:rsid w:val="00271E1F"/>
    <w:rsid w:val="00272C8C"/>
    <w:rsid w:val="00272D55"/>
    <w:rsid w:val="00273307"/>
    <w:rsid w:val="002750DF"/>
    <w:rsid w:val="0027647A"/>
    <w:rsid w:val="00276771"/>
    <w:rsid w:val="002774D4"/>
    <w:rsid w:val="002809A6"/>
    <w:rsid w:val="00280E93"/>
    <w:rsid w:val="00287592"/>
    <w:rsid w:val="00287D1F"/>
    <w:rsid w:val="002911F1"/>
    <w:rsid w:val="0029204C"/>
    <w:rsid w:val="00292471"/>
    <w:rsid w:val="0029374D"/>
    <w:rsid w:val="00293A65"/>
    <w:rsid w:val="00294BE2"/>
    <w:rsid w:val="00294D89"/>
    <w:rsid w:val="002A1C55"/>
    <w:rsid w:val="002A36EC"/>
    <w:rsid w:val="002A3C09"/>
    <w:rsid w:val="002A3DA8"/>
    <w:rsid w:val="002A3ECE"/>
    <w:rsid w:val="002A43E8"/>
    <w:rsid w:val="002A7291"/>
    <w:rsid w:val="002A763C"/>
    <w:rsid w:val="002B135B"/>
    <w:rsid w:val="002B3386"/>
    <w:rsid w:val="002B5D56"/>
    <w:rsid w:val="002B75D1"/>
    <w:rsid w:val="002C1A41"/>
    <w:rsid w:val="002C37E5"/>
    <w:rsid w:val="002C44EA"/>
    <w:rsid w:val="002C6D0C"/>
    <w:rsid w:val="002D1AE6"/>
    <w:rsid w:val="002D2D25"/>
    <w:rsid w:val="002D3A2A"/>
    <w:rsid w:val="002D3F48"/>
    <w:rsid w:val="002D587A"/>
    <w:rsid w:val="002D6E1F"/>
    <w:rsid w:val="002D6E84"/>
    <w:rsid w:val="002D71F8"/>
    <w:rsid w:val="002E034D"/>
    <w:rsid w:val="002E5752"/>
    <w:rsid w:val="002E654C"/>
    <w:rsid w:val="002E71C7"/>
    <w:rsid w:val="002F0DB5"/>
    <w:rsid w:val="002F1EA5"/>
    <w:rsid w:val="002F4368"/>
    <w:rsid w:val="002F6A72"/>
    <w:rsid w:val="002F6DF6"/>
    <w:rsid w:val="00301CE1"/>
    <w:rsid w:val="00302AAD"/>
    <w:rsid w:val="003045FC"/>
    <w:rsid w:val="00304F1F"/>
    <w:rsid w:val="003113DB"/>
    <w:rsid w:val="0031292C"/>
    <w:rsid w:val="00313F69"/>
    <w:rsid w:val="00317D9B"/>
    <w:rsid w:val="00320048"/>
    <w:rsid w:val="003207A7"/>
    <w:rsid w:val="0032214F"/>
    <w:rsid w:val="00324135"/>
    <w:rsid w:val="003302C0"/>
    <w:rsid w:val="00332EA9"/>
    <w:rsid w:val="0033478D"/>
    <w:rsid w:val="00335DCC"/>
    <w:rsid w:val="003364DE"/>
    <w:rsid w:val="00337334"/>
    <w:rsid w:val="00340726"/>
    <w:rsid w:val="00344D07"/>
    <w:rsid w:val="003511F3"/>
    <w:rsid w:val="00352B55"/>
    <w:rsid w:val="003531FA"/>
    <w:rsid w:val="00353671"/>
    <w:rsid w:val="003560A9"/>
    <w:rsid w:val="00363631"/>
    <w:rsid w:val="00364634"/>
    <w:rsid w:val="00364827"/>
    <w:rsid w:val="00364D4B"/>
    <w:rsid w:val="003654E7"/>
    <w:rsid w:val="0036763D"/>
    <w:rsid w:val="00367A9F"/>
    <w:rsid w:val="0037086D"/>
    <w:rsid w:val="00372DFF"/>
    <w:rsid w:val="00373141"/>
    <w:rsid w:val="003737CB"/>
    <w:rsid w:val="003747E8"/>
    <w:rsid w:val="00375587"/>
    <w:rsid w:val="00377F92"/>
    <w:rsid w:val="00380884"/>
    <w:rsid w:val="003815DB"/>
    <w:rsid w:val="00385009"/>
    <w:rsid w:val="00385468"/>
    <w:rsid w:val="003870BC"/>
    <w:rsid w:val="003909E6"/>
    <w:rsid w:val="00390BE0"/>
    <w:rsid w:val="00391845"/>
    <w:rsid w:val="00393F28"/>
    <w:rsid w:val="00393FE0"/>
    <w:rsid w:val="0039471F"/>
    <w:rsid w:val="00397ECE"/>
    <w:rsid w:val="003A27D6"/>
    <w:rsid w:val="003A2D29"/>
    <w:rsid w:val="003A3894"/>
    <w:rsid w:val="003A4C81"/>
    <w:rsid w:val="003A51DB"/>
    <w:rsid w:val="003A5642"/>
    <w:rsid w:val="003A6870"/>
    <w:rsid w:val="003A6B23"/>
    <w:rsid w:val="003A7519"/>
    <w:rsid w:val="003B0FF5"/>
    <w:rsid w:val="003B10E1"/>
    <w:rsid w:val="003B4525"/>
    <w:rsid w:val="003B5036"/>
    <w:rsid w:val="003B5163"/>
    <w:rsid w:val="003C0588"/>
    <w:rsid w:val="003C1AD3"/>
    <w:rsid w:val="003C360B"/>
    <w:rsid w:val="003C4648"/>
    <w:rsid w:val="003C4994"/>
    <w:rsid w:val="003D217F"/>
    <w:rsid w:val="003D23E9"/>
    <w:rsid w:val="003D3266"/>
    <w:rsid w:val="003D462C"/>
    <w:rsid w:val="003D765B"/>
    <w:rsid w:val="003D7B3F"/>
    <w:rsid w:val="003E035C"/>
    <w:rsid w:val="003E1D35"/>
    <w:rsid w:val="003E56EA"/>
    <w:rsid w:val="003F2622"/>
    <w:rsid w:val="003F2F7F"/>
    <w:rsid w:val="003F4DD3"/>
    <w:rsid w:val="003F5D6E"/>
    <w:rsid w:val="003F6A59"/>
    <w:rsid w:val="004002F6"/>
    <w:rsid w:val="00401B7D"/>
    <w:rsid w:val="00402175"/>
    <w:rsid w:val="00403FB3"/>
    <w:rsid w:val="00404189"/>
    <w:rsid w:val="00405E73"/>
    <w:rsid w:val="004060C4"/>
    <w:rsid w:val="004066C5"/>
    <w:rsid w:val="00406D53"/>
    <w:rsid w:val="004073B6"/>
    <w:rsid w:val="00407C5B"/>
    <w:rsid w:val="00412C50"/>
    <w:rsid w:val="00415ADD"/>
    <w:rsid w:val="00415D6E"/>
    <w:rsid w:val="00416845"/>
    <w:rsid w:val="00417D68"/>
    <w:rsid w:val="00421BFE"/>
    <w:rsid w:val="00421FA3"/>
    <w:rsid w:val="0042439E"/>
    <w:rsid w:val="004261DD"/>
    <w:rsid w:val="004263B2"/>
    <w:rsid w:val="0043035A"/>
    <w:rsid w:val="00430910"/>
    <w:rsid w:val="00432021"/>
    <w:rsid w:val="00432579"/>
    <w:rsid w:val="00432E43"/>
    <w:rsid w:val="00433D37"/>
    <w:rsid w:val="00434293"/>
    <w:rsid w:val="00434619"/>
    <w:rsid w:val="00434D76"/>
    <w:rsid w:val="00434E9A"/>
    <w:rsid w:val="004401AC"/>
    <w:rsid w:val="0044068D"/>
    <w:rsid w:val="0044149E"/>
    <w:rsid w:val="004429D5"/>
    <w:rsid w:val="00445513"/>
    <w:rsid w:val="004463A2"/>
    <w:rsid w:val="004476B6"/>
    <w:rsid w:val="00451D64"/>
    <w:rsid w:val="00452B03"/>
    <w:rsid w:val="00452DB1"/>
    <w:rsid w:val="00453C5F"/>
    <w:rsid w:val="004543BA"/>
    <w:rsid w:val="004558FC"/>
    <w:rsid w:val="00460F94"/>
    <w:rsid w:val="00463181"/>
    <w:rsid w:val="00463289"/>
    <w:rsid w:val="00463C95"/>
    <w:rsid w:val="004642C1"/>
    <w:rsid w:val="00465DB8"/>
    <w:rsid w:val="00465FD3"/>
    <w:rsid w:val="004719AB"/>
    <w:rsid w:val="0047345D"/>
    <w:rsid w:val="0047457E"/>
    <w:rsid w:val="004767A6"/>
    <w:rsid w:val="00476D16"/>
    <w:rsid w:val="00477692"/>
    <w:rsid w:val="00480A36"/>
    <w:rsid w:val="00482E1B"/>
    <w:rsid w:val="004848FF"/>
    <w:rsid w:val="0048554D"/>
    <w:rsid w:val="00486CBE"/>
    <w:rsid w:val="004870C6"/>
    <w:rsid w:val="00497525"/>
    <w:rsid w:val="00497B2F"/>
    <w:rsid w:val="004A1E77"/>
    <w:rsid w:val="004A276C"/>
    <w:rsid w:val="004A76DF"/>
    <w:rsid w:val="004B0D33"/>
    <w:rsid w:val="004B17FE"/>
    <w:rsid w:val="004B26D6"/>
    <w:rsid w:val="004B3CDF"/>
    <w:rsid w:val="004B5498"/>
    <w:rsid w:val="004B7B92"/>
    <w:rsid w:val="004C2D98"/>
    <w:rsid w:val="004C5B25"/>
    <w:rsid w:val="004C611B"/>
    <w:rsid w:val="004C7666"/>
    <w:rsid w:val="004C7C22"/>
    <w:rsid w:val="004D0495"/>
    <w:rsid w:val="004D108C"/>
    <w:rsid w:val="004D235A"/>
    <w:rsid w:val="004D2CC0"/>
    <w:rsid w:val="004D4912"/>
    <w:rsid w:val="004D55FB"/>
    <w:rsid w:val="004D5F02"/>
    <w:rsid w:val="004D639E"/>
    <w:rsid w:val="004E1B8A"/>
    <w:rsid w:val="004E2EF6"/>
    <w:rsid w:val="004E7722"/>
    <w:rsid w:val="004F0035"/>
    <w:rsid w:val="004F1A57"/>
    <w:rsid w:val="004F370F"/>
    <w:rsid w:val="004F538E"/>
    <w:rsid w:val="004F5D8E"/>
    <w:rsid w:val="004F7968"/>
    <w:rsid w:val="004F7FFD"/>
    <w:rsid w:val="005011B8"/>
    <w:rsid w:val="00502185"/>
    <w:rsid w:val="00504498"/>
    <w:rsid w:val="00505924"/>
    <w:rsid w:val="005070D6"/>
    <w:rsid w:val="0050770A"/>
    <w:rsid w:val="00507849"/>
    <w:rsid w:val="00507A7E"/>
    <w:rsid w:val="0051000B"/>
    <w:rsid w:val="00510E4F"/>
    <w:rsid w:val="00515458"/>
    <w:rsid w:val="00520460"/>
    <w:rsid w:val="0052062D"/>
    <w:rsid w:val="00520F69"/>
    <w:rsid w:val="005238D4"/>
    <w:rsid w:val="00523E5C"/>
    <w:rsid w:val="0052434E"/>
    <w:rsid w:val="00524518"/>
    <w:rsid w:val="00525519"/>
    <w:rsid w:val="005265F4"/>
    <w:rsid w:val="00530427"/>
    <w:rsid w:val="005328B2"/>
    <w:rsid w:val="0053290C"/>
    <w:rsid w:val="00532CD5"/>
    <w:rsid w:val="005358A3"/>
    <w:rsid w:val="00535E5D"/>
    <w:rsid w:val="0053791C"/>
    <w:rsid w:val="00543931"/>
    <w:rsid w:val="00543F05"/>
    <w:rsid w:val="00546B21"/>
    <w:rsid w:val="005472DD"/>
    <w:rsid w:val="005520E7"/>
    <w:rsid w:val="00552B90"/>
    <w:rsid w:val="00553EA3"/>
    <w:rsid w:val="00554BE3"/>
    <w:rsid w:val="00555F53"/>
    <w:rsid w:val="00555FC2"/>
    <w:rsid w:val="005560F5"/>
    <w:rsid w:val="00557CA4"/>
    <w:rsid w:val="005608AD"/>
    <w:rsid w:val="0056303A"/>
    <w:rsid w:val="005634A1"/>
    <w:rsid w:val="005667DE"/>
    <w:rsid w:val="005673E8"/>
    <w:rsid w:val="005679E1"/>
    <w:rsid w:val="00570151"/>
    <w:rsid w:val="00572C7A"/>
    <w:rsid w:val="00572FE4"/>
    <w:rsid w:val="00573919"/>
    <w:rsid w:val="0057406D"/>
    <w:rsid w:val="005743C3"/>
    <w:rsid w:val="00575643"/>
    <w:rsid w:val="005837E3"/>
    <w:rsid w:val="00583F9C"/>
    <w:rsid w:val="005847F2"/>
    <w:rsid w:val="00591D83"/>
    <w:rsid w:val="00593E16"/>
    <w:rsid w:val="00594566"/>
    <w:rsid w:val="0059460A"/>
    <w:rsid w:val="00595888"/>
    <w:rsid w:val="00597004"/>
    <w:rsid w:val="00597515"/>
    <w:rsid w:val="005A1E42"/>
    <w:rsid w:val="005A31AD"/>
    <w:rsid w:val="005A3435"/>
    <w:rsid w:val="005B09E1"/>
    <w:rsid w:val="005B20D4"/>
    <w:rsid w:val="005B2332"/>
    <w:rsid w:val="005B79E8"/>
    <w:rsid w:val="005C1968"/>
    <w:rsid w:val="005C27C6"/>
    <w:rsid w:val="005C5254"/>
    <w:rsid w:val="005C5421"/>
    <w:rsid w:val="005C5FD3"/>
    <w:rsid w:val="005C682C"/>
    <w:rsid w:val="005D03B9"/>
    <w:rsid w:val="005D2354"/>
    <w:rsid w:val="005E293F"/>
    <w:rsid w:val="005E3345"/>
    <w:rsid w:val="005E42E9"/>
    <w:rsid w:val="005E4A1A"/>
    <w:rsid w:val="005E66A7"/>
    <w:rsid w:val="005E7699"/>
    <w:rsid w:val="005F2B94"/>
    <w:rsid w:val="005F41D5"/>
    <w:rsid w:val="005F48AC"/>
    <w:rsid w:val="005F508F"/>
    <w:rsid w:val="0060518E"/>
    <w:rsid w:val="00610B10"/>
    <w:rsid w:val="00610BCD"/>
    <w:rsid w:val="00610F47"/>
    <w:rsid w:val="006117F4"/>
    <w:rsid w:val="00612D5B"/>
    <w:rsid w:val="00612E87"/>
    <w:rsid w:val="00613902"/>
    <w:rsid w:val="00613AD7"/>
    <w:rsid w:val="00614056"/>
    <w:rsid w:val="006153B6"/>
    <w:rsid w:val="006162AD"/>
    <w:rsid w:val="006208D4"/>
    <w:rsid w:val="0062255D"/>
    <w:rsid w:val="006246E2"/>
    <w:rsid w:val="0062669D"/>
    <w:rsid w:val="00630DE1"/>
    <w:rsid w:val="0063120A"/>
    <w:rsid w:val="00631249"/>
    <w:rsid w:val="006332CC"/>
    <w:rsid w:val="00633F51"/>
    <w:rsid w:val="006347D0"/>
    <w:rsid w:val="0063530E"/>
    <w:rsid w:val="00636BF0"/>
    <w:rsid w:val="00637D4D"/>
    <w:rsid w:val="00642B24"/>
    <w:rsid w:val="00643749"/>
    <w:rsid w:val="00644F3E"/>
    <w:rsid w:val="00645477"/>
    <w:rsid w:val="00646CB5"/>
    <w:rsid w:val="0064717C"/>
    <w:rsid w:val="0065135E"/>
    <w:rsid w:val="006525D2"/>
    <w:rsid w:val="00654C21"/>
    <w:rsid w:val="006579D1"/>
    <w:rsid w:val="00661146"/>
    <w:rsid w:val="00661F07"/>
    <w:rsid w:val="00661F40"/>
    <w:rsid w:val="00662436"/>
    <w:rsid w:val="00665B91"/>
    <w:rsid w:val="00666CD1"/>
    <w:rsid w:val="00667BD0"/>
    <w:rsid w:val="006707D0"/>
    <w:rsid w:val="0067230F"/>
    <w:rsid w:val="00674EEC"/>
    <w:rsid w:val="00675F54"/>
    <w:rsid w:val="00676432"/>
    <w:rsid w:val="00676D91"/>
    <w:rsid w:val="00677727"/>
    <w:rsid w:val="006847DE"/>
    <w:rsid w:val="006863AD"/>
    <w:rsid w:val="0068656C"/>
    <w:rsid w:val="006879C8"/>
    <w:rsid w:val="00694C0E"/>
    <w:rsid w:val="00695CB4"/>
    <w:rsid w:val="006A09D7"/>
    <w:rsid w:val="006A2366"/>
    <w:rsid w:val="006A65E4"/>
    <w:rsid w:val="006B044E"/>
    <w:rsid w:val="006B1CB7"/>
    <w:rsid w:val="006B1CBC"/>
    <w:rsid w:val="006B3530"/>
    <w:rsid w:val="006B4194"/>
    <w:rsid w:val="006B51AA"/>
    <w:rsid w:val="006B7345"/>
    <w:rsid w:val="006C122F"/>
    <w:rsid w:val="006C1D8B"/>
    <w:rsid w:val="006C1DC6"/>
    <w:rsid w:val="006C40EA"/>
    <w:rsid w:val="006C51E6"/>
    <w:rsid w:val="006D1B63"/>
    <w:rsid w:val="006D3E5B"/>
    <w:rsid w:val="006D45FB"/>
    <w:rsid w:val="006D5A40"/>
    <w:rsid w:val="006D74FA"/>
    <w:rsid w:val="006E1A66"/>
    <w:rsid w:val="006E3BA2"/>
    <w:rsid w:val="006E4B1E"/>
    <w:rsid w:val="006E6D2F"/>
    <w:rsid w:val="006F045D"/>
    <w:rsid w:val="006F1FFF"/>
    <w:rsid w:val="006F2247"/>
    <w:rsid w:val="006F3029"/>
    <w:rsid w:val="006F4A90"/>
    <w:rsid w:val="006F4DD7"/>
    <w:rsid w:val="006F698E"/>
    <w:rsid w:val="00702E3B"/>
    <w:rsid w:val="00705FDB"/>
    <w:rsid w:val="00707D5B"/>
    <w:rsid w:val="00713FA4"/>
    <w:rsid w:val="00714176"/>
    <w:rsid w:val="007146AD"/>
    <w:rsid w:val="00714D9A"/>
    <w:rsid w:val="00715683"/>
    <w:rsid w:val="00716732"/>
    <w:rsid w:val="00717049"/>
    <w:rsid w:val="007202B0"/>
    <w:rsid w:val="00732E9E"/>
    <w:rsid w:val="00735509"/>
    <w:rsid w:val="00737E6B"/>
    <w:rsid w:val="007404EC"/>
    <w:rsid w:val="00741854"/>
    <w:rsid w:val="00742083"/>
    <w:rsid w:val="00742B37"/>
    <w:rsid w:val="007434E7"/>
    <w:rsid w:val="00743A9D"/>
    <w:rsid w:val="00743B23"/>
    <w:rsid w:val="00744040"/>
    <w:rsid w:val="007454DB"/>
    <w:rsid w:val="007471E3"/>
    <w:rsid w:val="00751B5A"/>
    <w:rsid w:val="00752742"/>
    <w:rsid w:val="0075696C"/>
    <w:rsid w:val="00756FDD"/>
    <w:rsid w:val="00757570"/>
    <w:rsid w:val="00757887"/>
    <w:rsid w:val="007610A7"/>
    <w:rsid w:val="00761D2C"/>
    <w:rsid w:val="00764D5D"/>
    <w:rsid w:val="00764DD8"/>
    <w:rsid w:val="00766671"/>
    <w:rsid w:val="00766C16"/>
    <w:rsid w:val="00767AFD"/>
    <w:rsid w:val="0077127C"/>
    <w:rsid w:val="00772B47"/>
    <w:rsid w:val="00773265"/>
    <w:rsid w:val="007742D5"/>
    <w:rsid w:val="00775BA7"/>
    <w:rsid w:val="00776AE0"/>
    <w:rsid w:val="00776EE4"/>
    <w:rsid w:val="007801E2"/>
    <w:rsid w:val="007803EC"/>
    <w:rsid w:val="00785446"/>
    <w:rsid w:val="00786E99"/>
    <w:rsid w:val="007903C1"/>
    <w:rsid w:val="00792ADE"/>
    <w:rsid w:val="0079355D"/>
    <w:rsid w:val="007939B2"/>
    <w:rsid w:val="007945A6"/>
    <w:rsid w:val="007947C0"/>
    <w:rsid w:val="0079513E"/>
    <w:rsid w:val="007A193A"/>
    <w:rsid w:val="007A336D"/>
    <w:rsid w:val="007A3E18"/>
    <w:rsid w:val="007A4DFF"/>
    <w:rsid w:val="007B1060"/>
    <w:rsid w:val="007B297C"/>
    <w:rsid w:val="007B403F"/>
    <w:rsid w:val="007B44C4"/>
    <w:rsid w:val="007B44FC"/>
    <w:rsid w:val="007B4B77"/>
    <w:rsid w:val="007B5B66"/>
    <w:rsid w:val="007B60C8"/>
    <w:rsid w:val="007C0758"/>
    <w:rsid w:val="007C0B88"/>
    <w:rsid w:val="007C4770"/>
    <w:rsid w:val="007C4E7E"/>
    <w:rsid w:val="007C6024"/>
    <w:rsid w:val="007D153B"/>
    <w:rsid w:val="007D1868"/>
    <w:rsid w:val="007D24E1"/>
    <w:rsid w:val="007D3181"/>
    <w:rsid w:val="007D3BB5"/>
    <w:rsid w:val="007D4A25"/>
    <w:rsid w:val="007E0646"/>
    <w:rsid w:val="007E0A23"/>
    <w:rsid w:val="007E1703"/>
    <w:rsid w:val="007E20B1"/>
    <w:rsid w:val="007E28D0"/>
    <w:rsid w:val="007E3B76"/>
    <w:rsid w:val="007E4A00"/>
    <w:rsid w:val="007E7413"/>
    <w:rsid w:val="007F019B"/>
    <w:rsid w:val="007F1DE8"/>
    <w:rsid w:val="007F1F07"/>
    <w:rsid w:val="007F4689"/>
    <w:rsid w:val="007F599A"/>
    <w:rsid w:val="007F5E0F"/>
    <w:rsid w:val="007F627B"/>
    <w:rsid w:val="007F770B"/>
    <w:rsid w:val="007F7761"/>
    <w:rsid w:val="00804A26"/>
    <w:rsid w:val="00810A11"/>
    <w:rsid w:val="0081258E"/>
    <w:rsid w:val="00812AEC"/>
    <w:rsid w:val="0081361F"/>
    <w:rsid w:val="008155C0"/>
    <w:rsid w:val="008216BA"/>
    <w:rsid w:val="00822E60"/>
    <w:rsid w:val="008230AB"/>
    <w:rsid w:val="008240B8"/>
    <w:rsid w:val="00824713"/>
    <w:rsid w:val="00825828"/>
    <w:rsid w:val="00825E37"/>
    <w:rsid w:val="00826151"/>
    <w:rsid w:val="0083367B"/>
    <w:rsid w:val="008339A7"/>
    <w:rsid w:val="0083645D"/>
    <w:rsid w:val="008373DA"/>
    <w:rsid w:val="00840AF6"/>
    <w:rsid w:val="00841203"/>
    <w:rsid w:val="00842EE9"/>
    <w:rsid w:val="00844280"/>
    <w:rsid w:val="00845548"/>
    <w:rsid w:val="0084657B"/>
    <w:rsid w:val="00846D3A"/>
    <w:rsid w:val="00854B8B"/>
    <w:rsid w:val="008561C4"/>
    <w:rsid w:val="008610CF"/>
    <w:rsid w:val="008617EC"/>
    <w:rsid w:val="00863E5E"/>
    <w:rsid w:val="00865EAF"/>
    <w:rsid w:val="00866DB2"/>
    <w:rsid w:val="00866E36"/>
    <w:rsid w:val="00870799"/>
    <w:rsid w:val="00871FC1"/>
    <w:rsid w:val="008720DA"/>
    <w:rsid w:val="0087243A"/>
    <w:rsid w:val="00876AA4"/>
    <w:rsid w:val="00881A1E"/>
    <w:rsid w:val="00883288"/>
    <w:rsid w:val="00883FAE"/>
    <w:rsid w:val="0088585D"/>
    <w:rsid w:val="00885BB3"/>
    <w:rsid w:val="00886453"/>
    <w:rsid w:val="00891E8A"/>
    <w:rsid w:val="008959D4"/>
    <w:rsid w:val="00896519"/>
    <w:rsid w:val="008A12CF"/>
    <w:rsid w:val="008A1773"/>
    <w:rsid w:val="008A2586"/>
    <w:rsid w:val="008A2EB7"/>
    <w:rsid w:val="008B7072"/>
    <w:rsid w:val="008C0A94"/>
    <w:rsid w:val="008C3057"/>
    <w:rsid w:val="008C34EA"/>
    <w:rsid w:val="008C38F4"/>
    <w:rsid w:val="008D1BCF"/>
    <w:rsid w:val="008D2EB0"/>
    <w:rsid w:val="008D4D5A"/>
    <w:rsid w:val="008D4EF1"/>
    <w:rsid w:val="008D57C9"/>
    <w:rsid w:val="008D58FE"/>
    <w:rsid w:val="008D7570"/>
    <w:rsid w:val="008E2AAB"/>
    <w:rsid w:val="008E37B7"/>
    <w:rsid w:val="008E565D"/>
    <w:rsid w:val="008E5D0D"/>
    <w:rsid w:val="008E6C0B"/>
    <w:rsid w:val="008F0941"/>
    <w:rsid w:val="008F146A"/>
    <w:rsid w:val="008F466B"/>
    <w:rsid w:val="008F5DA3"/>
    <w:rsid w:val="008F6E09"/>
    <w:rsid w:val="009060AA"/>
    <w:rsid w:val="009064B5"/>
    <w:rsid w:val="00911056"/>
    <w:rsid w:val="00912389"/>
    <w:rsid w:val="009123D9"/>
    <w:rsid w:val="00913CEF"/>
    <w:rsid w:val="00914ED2"/>
    <w:rsid w:val="009229B4"/>
    <w:rsid w:val="00924FA1"/>
    <w:rsid w:val="0092545B"/>
    <w:rsid w:val="009260B9"/>
    <w:rsid w:val="009271D3"/>
    <w:rsid w:val="009278A5"/>
    <w:rsid w:val="0093096F"/>
    <w:rsid w:val="00930D65"/>
    <w:rsid w:val="00932201"/>
    <w:rsid w:val="00932B24"/>
    <w:rsid w:val="00932ECE"/>
    <w:rsid w:val="00934343"/>
    <w:rsid w:val="00934581"/>
    <w:rsid w:val="0093470C"/>
    <w:rsid w:val="00936CCF"/>
    <w:rsid w:val="00941023"/>
    <w:rsid w:val="0094282E"/>
    <w:rsid w:val="0094315D"/>
    <w:rsid w:val="00943539"/>
    <w:rsid w:val="00943D39"/>
    <w:rsid w:val="009450B2"/>
    <w:rsid w:val="00946FEC"/>
    <w:rsid w:val="00950099"/>
    <w:rsid w:val="00950574"/>
    <w:rsid w:val="00951F42"/>
    <w:rsid w:val="00953F1F"/>
    <w:rsid w:val="00954E32"/>
    <w:rsid w:val="00955E7B"/>
    <w:rsid w:val="009571F8"/>
    <w:rsid w:val="009610C9"/>
    <w:rsid w:val="00964480"/>
    <w:rsid w:val="0096613D"/>
    <w:rsid w:val="00974154"/>
    <w:rsid w:val="00974897"/>
    <w:rsid w:val="009769A6"/>
    <w:rsid w:val="0097743E"/>
    <w:rsid w:val="0097743F"/>
    <w:rsid w:val="00977C53"/>
    <w:rsid w:val="009815F5"/>
    <w:rsid w:val="00983091"/>
    <w:rsid w:val="00983823"/>
    <w:rsid w:val="00985AF0"/>
    <w:rsid w:val="009870BD"/>
    <w:rsid w:val="009906FE"/>
    <w:rsid w:val="00990997"/>
    <w:rsid w:val="00992C6F"/>
    <w:rsid w:val="009934E5"/>
    <w:rsid w:val="00994449"/>
    <w:rsid w:val="00996714"/>
    <w:rsid w:val="009A3E13"/>
    <w:rsid w:val="009A49AD"/>
    <w:rsid w:val="009A7A01"/>
    <w:rsid w:val="009B030B"/>
    <w:rsid w:val="009B24AE"/>
    <w:rsid w:val="009B282F"/>
    <w:rsid w:val="009B551C"/>
    <w:rsid w:val="009B6A78"/>
    <w:rsid w:val="009C0D28"/>
    <w:rsid w:val="009C163F"/>
    <w:rsid w:val="009C2D92"/>
    <w:rsid w:val="009C6226"/>
    <w:rsid w:val="009C7643"/>
    <w:rsid w:val="009D1D0A"/>
    <w:rsid w:val="009D2BD8"/>
    <w:rsid w:val="009D2E28"/>
    <w:rsid w:val="009D2F63"/>
    <w:rsid w:val="009D4AEE"/>
    <w:rsid w:val="009D4FE6"/>
    <w:rsid w:val="009E0FE1"/>
    <w:rsid w:val="009E1DCD"/>
    <w:rsid w:val="009E2461"/>
    <w:rsid w:val="009E29B9"/>
    <w:rsid w:val="009E3836"/>
    <w:rsid w:val="009E4440"/>
    <w:rsid w:val="009E5575"/>
    <w:rsid w:val="009E7E3F"/>
    <w:rsid w:val="009F09BF"/>
    <w:rsid w:val="009F5E63"/>
    <w:rsid w:val="009F753A"/>
    <w:rsid w:val="00A00919"/>
    <w:rsid w:val="00A02EF5"/>
    <w:rsid w:val="00A03175"/>
    <w:rsid w:val="00A03538"/>
    <w:rsid w:val="00A0580B"/>
    <w:rsid w:val="00A0797F"/>
    <w:rsid w:val="00A10181"/>
    <w:rsid w:val="00A15751"/>
    <w:rsid w:val="00A221D7"/>
    <w:rsid w:val="00A224E5"/>
    <w:rsid w:val="00A22F72"/>
    <w:rsid w:val="00A2347F"/>
    <w:rsid w:val="00A24362"/>
    <w:rsid w:val="00A25562"/>
    <w:rsid w:val="00A27382"/>
    <w:rsid w:val="00A30787"/>
    <w:rsid w:val="00A31820"/>
    <w:rsid w:val="00A32327"/>
    <w:rsid w:val="00A32D19"/>
    <w:rsid w:val="00A337B6"/>
    <w:rsid w:val="00A33ED0"/>
    <w:rsid w:val="00A34564"/>
    <w:rsid w:val="00A46130"/>
    <w:rsid w:val="00A5207B"/>
    <w:rsid w:val="00A52252"/>
    <w:rsid w:val="00A54A31"/>
    <w:rsid w:val="00A55E6C"/>
    <w:rsid w:val="00A565B4"/>
    <w:rsid w:val="00A632E8"/>
    <w:rsid w:val="00A65A3A"/>
    <w:rsid w:val="00A65C60"/>
    <w:rsid w:val="00A6640C"/>
    <w:rsid w:val="00A70E94"/>
    <w:rsid w:val="00A7168D"/>
    <w:rsid w:val="00A71A24"/>
    <w:rsid w:val="00A738CF"/>
    <w:rsid w:val="00A74CA9"/>
    <w:rsid w:val="00A74D0D"/>
    <w:rsid w:val="00A75260"/>
    <w:rsid w:val="00A807F8"/>
    <w:rsid w:val="00A8115F"/>
    <w:rsid w:val="00A82508"/>
    <w:rsid w:val="00A8251D"/>
    <w:rsid w:val="00A8560D"/>
    <w:rsid w:val="00A877C1"/>
    <w:rsid w:val="00A90A99"/>
    <w:rsid w:val="00A912C9"/>
    <w:rsid w:val="00A915C1"/>
    <w:rsid w:val="00A91799"/>
    <w:rsid w:val="00A91E7E"/>
    <w:rsid w:val="00A92A63"/>
    <w:rsid w:val="00A93156"/>
    <w:rsid w:val="00A93423"/>
    <w:rsid w:val="00A95BF7"/>
    <w:rsid w:val="00A96543"/>
    <w:rsid w:val="00A96582"/>
    <w:rsid w:val="00AA1502"/>
    <w:rsid w:val="00AA3C7B"/>
    <w:rsid w:val="00AA529D"/>
    <w:rsid w:val="00AA564D"/>
    <w:rsid w:val="00AA72AA"/>
    <w:rsid w:val="00AA7B78"/>
    <w:rsid w:val="00AB1495"/>
    <w:rsid w:val="00AB1AAC"/>
    <w:rsid w:val="00AB1F63"/>
    <w:rsid w:val="00AB241D"/>
    <w:rsid w:val="00AB351E"/>
    <w:rsid w:val="00AB4D7F"/>
    <w:rsid w:val="00AB6304"/>
    <w:rsid w:val="00AB6A6D"/>
    <w:rsid w:val="00AB6AE7"/>
    <w:rsid w:val="00AC2A3C"/>
    <w:rsid w:val="00AC3FCE"/>
    <w:rsid w:val="00AD1000"/>
    <w:rsid w:val="00AD2F2F"/>
    <w:rsid w:val="00AD507E"/>
    <w:rsid w:val="00AD58F2"/>
    <w:rsid w:val="00AD5BC9"/>
    <w:rsid w:val="00AE3539"/>
    <w:rsid w:val="00AE391B"/>
    <w:rsid w:val="00AE4EC0"/>
    <w:rsid w:val="00AE72D2"/>
    <w:rsid w:val="00AF3A75"/>
    <w:rsid w:val="00AF42BE"/>
    <w:rsid w:val="00AF4B62"/>
    <w:rsid w:val="00AF5E14"/>
    <w:rsid w:val="00AF7D70"/>
    <w:rsid w:val="00B01320"/>
    <w:rsid w:val="00B01F3A"/>
    <w:rsid w:val="00B04244"/>
    <w:rsid w:val="00B043BE"/>
    <w:rsid w:val="00B0483B"/>
    <w:rsid w:val="00B0507B"/>
    <w:rsid w:val="00B05821"/>
    <w:rsid w:val="00B07D74"/>
    <w:rsid w:val="00B13825"/>
    <w:rsid w:val="00B15844"/>
    <w:rsid w:val="00B16A6C"/>
    <w:rsid w:val="00B2139D"/>
    <w:rsid w:val="00B2182D"/>
    <w:rsid w:val="00B219F4"/>
    <w:rsid w:val="00B25F18"/>
    <w:rsid w:val="00B2692A"/>
    <w:rsid w:val="00B317D1"/>
    <w:rsid w:val="00B33B08"/>
    <w:rsid w:val="00B35215"/>
    <w:rsid w:val="00B35E12"/>
    <w:rsid w:val="00B37F09"/>
    <w:rsid w:val="00B417CF"/>
    <w:rsid w:val="00B44D74"/>
    <w:rsid w:val="00B51CEB"/>
    <w:rsid w:val="00B547D9"/>
    <w:rsid w:val="00B6170B"/>
    <w:rsid w:val="00B62100"/>
    <w:rsid w:val="00B62254"/>
    <w:rsid w:val="00B6411D"/>
    <w:rsid w:val="00B6421F"/>
    <w:rsid w:val="00B65158"/>
    <w:rsid w:val="00B65AE3"/>
    <w:rsid w:val="00B66530"/>
    <w:rsid w:val="00B71D40"/>
    <w:rsid w:val="00B71E58"/>
    <w:rsid w:val="00B744A4"/>
    <w:rsid w:val="00B74D4C"/>
    <w:rsid w:val="00B75D92"/>
    <w:rsid w:val="00B76C55"/>
    <w:rsid w:val="00B77905"/>
    <w:rsid w:val="00B821BD"/>
    <w:rsid w:val="00B8541A"/>
    <w:rsid w:val="00B87732"/>
    <w:rsid w:val="00B8792C"/>
    <w:rsid w:val="00B87A61"/>
    <w:rsid w:val="00B9046D"/>
    <w:rsid w:val="00B90D8E"/>
    <w:rsid w:val="00B9113A"/>
    <w:rsid w:val="00B9271E"/>
    <w:rsid w:val="00B94314"/>
    <w:rsid w:val="00B94768"/>
    <w:rsid w:val="00BA02DF"/>
    <w:rsid w:val="00BA1ECD"/>
    <w:rsid w:val="00BA6470"/>
    <w:rsid w:val="00BB2994"/>
    <w:rsid w:val="00BB4C72"/>
    <w:rsid w:val="00BB6640"/>
    <w:rsid w:val="00BB7AB0"/>
    <w:rsid w:val="00BC2C89"/>
    <w:rsid w:val="00BC4C49"/>
    <w:rsid w:val="00BC5804"/>
    <w:rsid w:val="00BC5891"/>
    <w:rsid w:val="00BC6385"/>
    <w:rsid w:val="00BC6926"/>
    <w:rsid w:val="00BD1FBE"/>
    <w:rsid w:val="00BD31A1"/>
    <w:rsid w:val="00BD519A"/>
    <w:rsid w:val="00BD5316"/>
    <w:rsid w:val="00BD619E"/>
    <w:rsid w:val="00BD699D"/>
    <w:rsid w:val="00BD7289"/>
    <w:rsid w:val="00BE2341"/>
    <w:rsid w:val="00BE2687"/>
    <w:rsid w:val="00BE54AF"/>
    <w:rsid w:val="00BE5701"/>
    <w:rsid w:val="00BE5B0A"/>
    <w:rsid w:val="00BE5DF5"/>
    <w:rsid w:val="00BE66BB"/>
    <w:rsid w:val="00BF2850"/>
    <w:rsid w:val="00BF47F1"/>
    <w:rsid w:val="00BF4D17"/>
    <w:rsid w:val="00BF6DF8"/>
    <w:rsid w:val="00C006C8"/>
    <w:rsid w:val="00C00703"/>
    <w:rsid w:val="00C00DB4"/>
    <w:rsid w:val="00C012DF"/>
    <w:rsid w:val="00C03571"/>
    <w:rsid w:val="00C03EE6"/>
    <w:rsid w:val="00C04268"/>
    <w:rsid w:val="00C05D7E"/>
    <w:rsid w:val="00C06043"/>
    <w:rsid w:val="00C06712"/>
    <w:rsid w:val="00C06915"/>
    <w:rsid w:val="00C109B5"/>
    <w:rsid w:val="00C11424"/>
    <w:rsid w:val="00C11FF8"/>
    <w:rsid w:val="00C15D16"/>
    <w:rsid w:val="00C161F5"/>
    <w:rsid w:val="00C1625F"/>
    <w:rsid w:val="00C21523"/>
    <w:rsid w:val="00C22571"/>
    <w:rsid w:val="00C23087"/>
    <w:rsid w:val="00C32E3F"/>
    <w:rsid w:val="00C34B18"/>
    <w:rsid w:val="00C34F38"/>
    <w:rsid w:val="00C4099C"/>
    <w:rsid w:val="00C43731"/>
    <w:rsid w:val="00C463E1"/>
    <w:rsid w:val="00C51A9A"/>
    <w:rsid w:val="00C51D48"/>
    <w:rsid w:val="00C524F0"/>
    <w:rsid w:val="00C57983"/>
    <w:rsid w:val="00C62D75"/>
    <w:rsid w:val="00C62E74"/>
    <w:rsid w:val="00C63A6F"/>
    <w:rsid w:val="00C649E9"/>
    <w:rsid w:val="00C664DA"/>
    <w:rsid w:val="00C71BD7"/>
    <w:rsid w:val="00C773B9"/>
    <w:rsid w:val="00C8347E"/>
    <w:rsid w:val="00C83F4F"/>
    <w:rsid w:val="00C858E7"/>
    <w:rsid w:val="00C95FCE"/>
    <w:rsid w:val="00C961D9"/>
    <w:rsid w:val="00C97225"/>
    <w:rsid w:val="00CA0D55"/>
    <w:rsid w:val="00CA2830"/>
    <w:rsid w:val="00CA3CFB"/>
    <w:rsid w:val="00CA4780"/>
    <w:rsid w:val="00CA4C1E"/>
    <w:rsid w:val="00CA5088"/>
    <w:rsid w:val="00CA6241"/>
    <w:rsid w:val="00CB0BFC"/>
    <w:rsid w:val="00CB2B57"/>
    <w:rsid w:val="00CB6389"/>
    <w:rsid w:val="00CB6D52"/>
    <w:rsid w:val="00CC2FDC"/>
    <w:rsid w:val="00CC41C0"/>
    <w:rsid w:val="00CC4ED3"/>
    <w:rsid w:val="00CD10B0"/>
    <w:rsid w:val="00CD2702"/>
    <w:rsid w:val="00CD57D1"/>
    <w:rsid w:val="00CD5DE7"/>
    <w:rsid w:val="00CD7464"/>
    <w:rsid w:val="00CE1988"/>
    <w:rsid w:val="00CE444E"/>
    <w:rsid w:val="00CE4BAD"/>
    <w:rsid w:val="00CF165D"/>
    <w:rsid w:val="00CF337B"/>
    <w:rsid w:val="00CF437A"/>
    <w:rsid w:val="00CF6316"/>
    <w:rsid w:val="00CF6363"/>
    <w:rsid w:val="00CF6D37"/>
    <w:rsid w:val="00D00A26"/>
    <w:rsid w:val="00D00CE1"/>
    <w:rsid w:val="00D04B58"/>
    <w:rsid w:val="00D055F1"/>
    <w:rsid w:val="00D10067"/>
    <w:rsid w:val="00D111D1"/>
    <w:rsid w:val="00D11285"/>
    <w:rsid w:val="00D171D0"/>
    <w:rsid w:val="00D20D3C"/>
    <w:rsid w:val="00D23515"/>
    <w:rsid w:val="00D23C6F"/>
    <w:rsid w:val="00D26778"/>
    <w:rsid w:val="00D26A72"/>
    <w:rsid w:val="00D27448"/>
    <w:rsid w:val="00D31DD3"/>
    <w:rsid w:val="00D332E7"/>
    <w:rsid w:val="00D35E03"/>
    <w:rsid w:val="00D36A18"/>
    <w:rsid w:val="00D40892"/>
    <w:rsid w:val="00D448C5"/>
    <w:rsid w:val="00D46252"/>
    <w:rsid w:val="00D47C04"/>
    <w:rsid w:val="00D51E5C"/>
    <w:rsid w:val="00D5290B"/>
    <w:rsid w:val="00D52F4C"/>
    <w:rsid w:val="00D5387E"/>
    <w:rsid w:val="00D56299"/>
    <w:rsid w:val="00D57FDF"/>
    <w:rsid w:val="00D616EE"/>
    <w:rsid w:val="00D6186F"/>
    <w:rsid w:val="00D707F1"/>
    <w:rsid w:val="00D71918"/>
    <w:rsid w:val="00D74705"/>
    <w:rsid w:val="00D75AAB"/>
    <w:rsid w:val="00D77BD2"/>
    <w:rsid w:val="00D802F8"/>
    <w:rsid w:val="00D8110E"/>
    <w:rsid w:val="00D81F87"/>
    <w:rsid w:val="00D82175"/>
    <w:rsid w:val="00D82212"/>
    <w:rsid w:val="00D82397"/>
    <w:rsid w:val="00D86199"/>
    <w:rsid w:val="00D8620E"/>
    <w:rsid w:val="00D86631"/>
    <w:rsid w:val="00D911F1"/>
    <w:rsid w:val="00D925AB"/>
    <w:rsid w:val="00D95897"/>
    <w:rsid w:val="00D95E89"/>
    <w:rsid w:val="00D96DBC"/>
    <w:rsid w:val="00D9766D"/>
    <w:rsid w:val="00DA3AC5"/>
    <w:rsid w:val="00DA46C6"/>
    <w:rsid w:val="00DA47F9"/>
    <w:rsid w:val="00DA5881"/>
    <w:rsid w:val="00DA5E62"/>
    <w:rsid w:val="00DB0C08"/>
    <w:rsid w:val="00DB214E"/>
    <w:rsid w:val="00DB22B0"/>
    <w:rsid w:val="00DB5C00"/>
    <w:rsid w:val="00DB6732"/>
    <w:rsid w:val="00DB7C48"/>
    <w:rsid w:val="00DC01D3"/>
    <w:rsid w:val="00DC0D65"/>
    <w:rsid w:val="00DC298B"/>
    <w:rsid w:val="00DC3106"/>
    <w:rsid w:val="00DC4887"/>
    <w:rsid w:val="00DC6352"/>
    <w:rsid w:val="00DC7034"/>
    <w:rsid w:val="00DC7A24"/>
    <w:rsid w:val="00DC7DA0"/>
    <w:rsid w:val="00DD22BD"/>
    <w:rsid w:val="00DD281F"/>
    <w:rsid w:val="00DD2B57"/>
    <w:rsid w:val="00DD4F4F"/>
    <w:rsid w:val="00DD5E82"/>
    <w:rsid w:val="00DD5FCB"/>
    <w:rsid w:val="00DD70FD"/>
    <w:rsid w:val="00DE0881"/>
    <w:rsid w:val="00DE18C9"/>
    <w:rsid w:val="00DE259F"/>
    <w:rsid w:val="00DE25A3"/>
    <w:rsid w:val="00DE288A"/>
    <w:rsid w:val="00DE3FA0"/>
    <w:rsid w:val="00DE3FF1"/>
    <w:rsid w:val="00DE5C1B"/>
    <w:rsid w:val="00DE7156"/>
    <w:rsid w:val="00DE76F5"/>
    <w:rsid w:val="00DF0C15"/>
    <w:rsid w:val="00DF317E"/>
    <w:rsid w:val="00DF4F67"/>
    <w:rsid w:val="00DF7FBC"/>
    <w:rsid w:val="00E00792"/>
    <w:rsid w:val="00E00BA7"/>
    <w:rsid w:val="00E03727"/>
    <w:rsid w:val="00E03A71"/>
    <w:rsid w:val="00E07733"/>
    <w:rsid w:val="00E131E4"/>
    <w:rsid w:val="00E133A2"/>
    <w:rsid w:val="00E1363E"/>
    <w:rsid w:val="00E13879"/>
    <w:rsid w:val="00E14DD5"/>
    <w:rsid w:val="00E15220"/>
    <w:rsid w:val="00E153C6"/>
    <w:rsid w:val="00E161EA"/>
    <w:rsid w:val="00E20EE2"/>
    <w:rsid w:val="00E2112F"/>
    <w:rsid w:val="00E23B65"/>
    <w:rsid w:val="00E24713"/>
    <w:rsid w:val="00E26D82"/>
    <w:rsid w:val="00E30024"/>
    <w:rsid w:val="00E33FAD"/>
    <w:rsid w:val="00E34DCB"/>
    <w:rsid w:val="00E37DE8"/>
    <w:rsid w:val="00E409B0"/>
    <w:rsid w:val="00E4161C"/>
    <w:rsid w:val="00E44784"/>
    <w:rsid w:val="00E44C14"/>
    <w:rsid w:val="00E454E6"/>
    <w:rsid w:val="00E47F6B"/>
    <w:rsid w:val="00E5086C"/>
    <w:rsid w:val="00E5102A"/>
    <w:rsid w:val="00E533D3"/>
    <w:rsid w:val="00E53705"/>
    <w:rsid w:val="00E53BDB"/>
    <w:rsid w:val="00E57B2E"/>
    <w:rsid w:val="00E65508"/>
    <w:rsid w:val="00E708AB"/>
    <w:rsid w:val="00E71085"/>
    <w:rsid w:val="00E720EC"/>
    <w:rsid w:val="00E721FF"/>
    <w:rsid w:val="00E73CBB"/>
    <w:rsid w:val="00E742AB"/>
    <w:rsid w:val="00E7572E"/>
    <w:rsid w:val="00E75E60"/>
    <w:rsid w:val="00E77511"/>
    <w:rsid w:val="00E80BD6"/>
    <w:rsid w:val="00E8110C"/>
    <w:rsid w:val="00E8124C"/>
    <w:rsid w:val="00E825F0"/>
    <w:rsid w:val="00E83397"/>
    <w:rsid w:val="00E84515"/>
    <w:rsid w:val="00E85513"/>
    <w:rsid w:val="00E91BA8"/>
    <w:rsid w:val="00E9285C"/>
    <w:rsid w:val="00E93BCE"/>
    <w:rsid w:val="00E95837"/>
    <w:rsid w:val="00EA0A04"/>
    <w:rsid w:val="00EA4D83"/>
    <w:rsid w:val="00EA4E28"/>
    <w:rsid w:val="00EA4FFA"/>
    <w:rsid w:val="00EA5567"/>
    <w:rsid w:val="00EA5938"/>
    <w:rsid w:val="00EA64A6"/>
    <w:rsid w:val="00EA7955"/>
    <w:rsid w:val="00EA7B76"/>
    <w:rsid w:val="00EA7DC6"/>
    <w:rsid w:val="00EB2B69"/>
    <w:rsid w:val="00EB3DB9"/>
    <w:rsid w:val="00EB4974"/>
    <w:rsid w:val="00EB4C3E"/>
    <w:rsid w:val="00EB6C07"/>
    <w:rsid w:val="00EB6C86"/>
    <w:rsid w:val="00EB793D"/>
    <w:rsid w:val="00EB7D46"/>
    <w:rsid w:val="00EC005A"/>
    <w:rsid w:val="00EC20DB"/>
    <w:rsid w:val="00EC2EFF"/>
    <w:rsid w:val="00EC5500"/>
    <w:rsid w:val="00EC6F1E"/>
    <w:rsid w:val="00ED0199"/>
    <w:rsid w:val="00ED0BEE"/>
    <w:rsid w:val="00ED0F02"/>
    <w:rsid w:val="00ED1594"/>
    <w:rsid w:val="00ED3C52"/>
    <w:rsid w:val="00ED5DFA"/>
    <w:rsid w:val="00ED6D87"/>
    <w:rsid w:val="00EE1684"/>
    <w:rsid w:val="00EE3612"/>
    <w:rsid w:val="00EE4725"/>
    <w:rsid w:val="00EE53EA"/>
    <w:rsid w:val="00EE5BB1"/>
    <w:rsid w:val="00EF278B"/>
    <w:rsid w:val="00EF2FC4"/>
    <w:rsid w:val="00EF3C78"/>
    <w:rsid w:val="00EF4AD7"/>
    <w:rsid w:val="00EF5172"/>
    <w:rsid w:val="00EF54F7"/>
    <w:rsid w:val="00EF5793"/>
    <w:rsid w:val="00EF7C97"/>
    <w:rsid w:val="00F03B48"/>
    <w:rsid w:val="00F05198"/>
    <w:rsid w:val="00F06A7E"/>
    <w:rsid w:val="00F06B06"/>
    <w:rsid w:val="00F074D0"/>
    <w:rsid w:val="00F10088"/>
    <w:rsid w:val="00F1111D"/>
    <w:rsid w:val="00F11F39"/>
    <w:rsid w:val="00F12B4F"/>
    <w:rsid w:val="00F1388A"/>
    <w:rsid w:val="00F13BA2"/>
    <w:rsid w:val="00F14F03"/>
    <w:rsid w:val="00F174FC"/>
    <w:rsid w:val="00F20349"/>
    <w:rsid w:val="00F23EEE"/>
    <w:rsid w:val="00F23FB8"/>
    <w:rsid w:val="00F2459C"/>
    <w:rsid w:val="00F24DE5"/>
    <w:rsid w:val="00F25349"/>
    <w:rsid w:val="00F256FD"/>
    <w:rsid w:val="00F27089"/>
    <w:rsid w:val="00F3012E"/>
    <w:rsid w:val="00F327A7"/>
    <w:rsid w:val="00F33493"/>
    <w:rsid w:val="00F33A64"/>
    <w:rsid w:val="00F37AFB"/>
    <w:rsid w:val="00F401A3"/>
    <w:rsid w:val="00F40882"/>
    <w:rsid w:val="00F41360"/>
    <w:rsid w:val="00F429DF"/>
    <w:rsid w:val="00F42E99"/>
    <w:rsid w:val="00F443B9"/>
    <w:rsid w:val="00F44FD4"/>
    <w:rsid w:val="00F46049"/>
    <w:rsid w:val="00F47BED"/>
    <w:rsid w:val="00F549B8"/>
    <w:rsid w:val="00F61F62"/>
    <w:rsid w:val="00F62827"/>
    <w:rsid w:val="00F649C4"/>
    <w:rsid w:val="00F6561B"/>
    <w:rsid w:val="00F65754"/>
    <w:rsid w:val="00F67A76"/>
    <w:rsid w:val="00F76C2A"/>
    <w:rsid w:val="00F76D5B"/>
    <w:rsid w:val="00F802DB"/>
    <w:rsid w:val="00F823B7"/>
    <w:rsid w:val="00F83413"/>
    <w:rsid w:val="00F843D7"/>
    <w:rsid w:val="00F84DF5"/>
    <w:rsid w:val="00F85962"/>
    <w:rsid w:val="00F85A45"/>
    <w:rsid w:val="00F877B6"/>
    <w:rsid w:val="00F879FB"/>
    <w:rsid w:val="00F90DAB"/>
    <w:rsid w:val="00F91E1B"/>
    <w:rsid w:val="00F9218A"/>
    <w:rsid w:val="00F92B72"/>
    <w:rsid w:val="00F92E63"/>
    <w:rsid w:val="00F956C4"/>
    <w:rsid w:val="00F95C0B"/>
    <w:rsid w:val="00F96652"/>
    <w:rsid w:val="00F96C41"/>
    <w:rsid w:val="00F973DA"/>
    <w:rsid w:val="00FA0806"/>
    <w:rsid w:val="00FA4F64"/>
    <w:rsid w:val="00FA5320"/>
    <w:rsid w:val="00FA7891"/>
    <w:rsid w:val="00FA7FB4"/>
    <w:rsid w:val="00FB0B6F"/>
    <w:rsid w:val="00FB3C7F"/>
    <w:rsid w:val="00FB4201"/>
    <w:rsid w:val="00FB5D6E"/>
    <w:rsid w:val="00FB6346"/>
    <w:rsid w:val="00FC19DE"/>
    <w:rsid w:val="00FC29CF"/>
    <w:rsid w:val="00FC362C"/>
    <w:rsid w:val="00FC3DB4"/>
    <w:rsid w:val="00FC70E8"/>
    <w:rsid w:val="00FC71C3"/>
    <w:rsid w:val="00FC768D"/>
    <w:rsid w:val="00FD09B0"/>
    <w:rsid w:val="00FD0E3C"/>
    <w:rsid w:val="00FD2C43"/>
    <w:rsid w:val="00FD3D54"/>
    <w:rsid w:val="00FD50E7"/>
    <w:rsid w:val="00FD51C5"/>
    <w:rsid w:val="00FD78C2"/>
    <w:rsid w:val="00FE01A1"/>
    <w:rsid w:val="00FE2720"/>
    <w:rsid w:val="00FE3EE0"/>
    <w:rsid w:val="00FE6C19"/>
    <w:rsid w:val="00FF13AD"/>
    <w:rsid w:val="00FF1428"/>
    <w:rsid w:val="00FF2851"/>
    <w:rsid w:val="00FF2BAA"/>
    <w:rsid w:val="00FF2E9E"/>
    <w:rsid w:val="00FF46DE"/>
    <w:rsid w:val="00FF5491"/>
    <w:rsid w:val="00FF58AB"/>
    <w:rsid w:val="00FF64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paragraph" w:styleId="Heading1">
    <w:name w:val="heading 1"/>
    <w:basedOn w:val="Normal"/>
    <w:next w:val="Normal"/>
    <w:link w:val="Heading1Char"/>
    <w:qFormat/>
    <w:rsid w:val="008959D4"/>
    <w:pPr>
      <w:keepNext/>
      <w:spacing w:after="0" w:line="240" w:lineRule="auto"/>
      <w:outlineLvl w:val="0"/>
    </w:pPr>
    <w:rPr>
      <w:rFonts w:eastAsia="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character" w:customStyle="1" w:styleId="Heading1Char">
    <w:name w:val="Heading 1 Char"/>
    <w:basedOn w:val="DefaultParagraphFont"/>
    <w:link w:val="Heading1"/>
    <w:rsid w:val="008959D4"/>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paragraph" w:styleId="Heading1">
    <w:name w:val="heading 1"/>
    <w:basedOn w:val="Normal"/>
    <w:next w:val="Normal"/>
    <w:link w:val="Heading1Char"/>
    <w:qFormat/>
    <w:rsid w:val="008959D4"/>
    <w:pPr>
      <w:keepNext/>
      <w:spacing w:after="0" w:line="240" w:lineRule="auto"/>
      <w:outlineLvl w:val="0"/>
    </w:pPr>
    <w:rPr>
      <w:rFonts w:eastAsia="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character" w:customStyle="1" w:styleId="Heading1Char">
    <w:name w:val="Heading 1 Char"/>
    <w:basedOn w:val="DefaultParagraphFont"/>
    <w:link w:val="Heading1"/>
    <w:rsid w:val="008959D4"/>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09960">
      <w:bodyDiv w:val="1"/>
      <w:marLeft w:val="0"/>
      <w:marRight w:val="0"/>
      <w:marTop w:val="0"/>
      <w:marBottom w:val="0"/>
      <w:divBdr>
        <w:top w:val="none" w:sz="0" w:space="0" w:color="auto"/>
        <w:left w:val="none" w:sz="0" w:space="0" w:color="auto"/>
        <w:bottom w:val="none" w:sz="0" w:space="0" w:color="auto"/>
        <w:right w:val="none" w:sz="0" w:space="0" w:color="auto"/>
      </w:divBdr>
    </w:div>
    <w:div w:id="305553589">
      <w:bodyDiv w:val="1"/>
      <w:marLeft w:val="0"/>
      <w:marRight w:val="0"/>
      <w:marTop w:val="0"/>
      <w:marBottom w:val="0"/>
      <w:divBdr>
        <w:top w:val="none" w:sz="0" w:space="0" w:color="auto"/>
        <w:left w:val="none" w:sz="0" w:space="0" w:color="auto"/>
        <w:bottom w:val="none" w:sz="0" w:space="0" w:color="auto"/>
        <w:right w:val="none" w:sz="0" w:space="0" w:color="auto"/>
      </w:divBdr>
    </w:div>
    <w:div w:id="522940241">
      <w:bodyDiv w:val="1"/>
      <w:marLeft w:val="0"/>
      <w:marRight w:val="0"/>
      <w:marTop w:val="0"/>
      <w:marBottom w:val="0"/>
      <w:divBdr>
        <w:top w:val="none" w:sz="0" w:space="0" w:color="auto"/>
        <w:left w:val="none" w:sz="0" w:space="0" w:color="auto"/>
        <w:bottom w:val="none" w:sz="0" w:space="0" w:color="auto"/>
        <w:right w:val="none" w:sz="0" w:space="0" w:color="auto"/>
      </w:divBdr>
    </w:div>
    <w:div w:id="597716754">
      <w:bodyDiv w:val="1"/>
      <w:marLeft w:val="0"/>
      <w:marRight w:val="0"/>
      <w:marTop w:val="0"/>
      <w:marBottom w:val="0"/>
      <w:divBdr>
        <w:top w:val="none" w:sz="0" w:space="0" w:color="auto"/>
        <w:left w:val="none" w:sz="0" w:space="0" w:color="auto"/>
        <w:bottom w:val="none" w:sz="0" w:space="0" w:color="auto"/>
        <w:right w:val="none" w:sz="0" w:space="0" w:color="auto"/>
      </w:divBdr>
    </w:div>
    <w:div w:id="756899328">
      <w:bodyDiv w:val="1"/>
      <w:marLeft w:val="0"/>
      <w:marRight w:val="0"/>
      <w:marTop w:val="0"/>
      <w:marBottom w:val="0"/>
      <w:divBdr>
        <w:top w:val="none" w:sz="0" w:space="0" w:color="auto"/>
        <w:left w:val="none" w:sz="0" w:space="0" w:color="auto"/>
        <w:bottom w:val="none" w:sz="0" w:space="0" w:color="auto"/>
        <w:right w:val="none" w:sz="0" w:space="0" w:color="auto"/>
      </w:divBdr>
    </w:div>
    <w:div w:id="793133888">
      <w:bodyDiv w:val="1"/>
      <w:marLeft w:val="0"/>
      <w:marRight w:val="0"/>
      <w:marTop w:val="0"/>
      <w:marBottom w:val="0"/>
      <w:divBdr>
        <w:top w:val="none" w:sz="0" w:space="0" w:color="auto"/>
        <w:left w:val="none" w:sz="0" w:space="0" w:color="auto"/>
        <w:bottom w:val="none" w:sz="0" w:space="0" w:color="auto"/>
        <w:right w:val="none" w:sz="0" w:space="0" w:color="auto"/>
      </w:divBdr>
    </w:div>
    <w:div w:id="827289502">
      <w:bodyDiv w:val="1"/>
      <w:marLeft w:val="0"/>
      <w:marRight w:val="0"/>
      <w:marTop w:val="0"/>
      <w:marBottom w:val="0"/>
      <w:divBdr>
        <w:top w:val="none" w:sz="0" w:space="0" w:color="auto"/>
        <w:left w:val="none" w:sz="0" w:space="0" w:color="auto"/>
        <w:bottom w:val="none" w:sz="0" w:space="0" w:color="auto"/>
        <w:right w:val="none" w:sz="0" w:space="0" w:color="auto"/>
      </w:divBdr>
    </w:div>
    <w:div w:id="831605420">
      <w:bodyDiv w:val="1"/>
      <w:marLeft w:val="0"/>
      <w:marRight w:val="0"/>
      <w:marTop w:val="0"/>
      <w:marBottom w:val="0"/>
      <w:divBdr>
        <w:top w:val="none" w:sz="0" w:space="0" w:color="auto"/>
        <w:left w:val="none" w:sz="0" w:space="0" w:color="auto"/>
        <w:bottom w:val="none" w:sz="0" w:space="0" w:color="auto"/>
        <w:right w:val="none" w:sz="0" w:space="0" w:color="auto"/>
      </w:divBdr>
    </w:div>
    <w:div w:id="991829836">
      <w:bodyDiv w:val="1"/>
      <w:marLeft w:val="0"/>
      <w:marRight w:val="0"/>
      <w:marTop w:val="0"/>
      <w:marBottom w:val="0"/>
      <w:divBdr>
        <w:top w:val="none" w:sz="0" w:space="0" w:color="auto"/>
        <w:left w:val="none" w:sz="0" w:space="0" w:color="auto"/>
        <w:bottom w:val="none" w:sz="0" w:space="0" w:color="auto"/>
        <w:right w:val="none" w:sz="0" w:space="0" w:color="auto"/>
      </w:divBdr>
    </w:div>
    <w:div w:id="1572153319">
      <w:bodyDiv w:val="1"/>
      <w:marLeft w:val="0"/>
      <w:marRight w:val="0"/>
      <w:marTop w:val="0"/>
      <w:marBottom w:val="0"/>
      <w:divBdr>
        <w:top w:val="none" w:sz="0" w:space="0" w:color="auto"/>
        <w:left w:val="none" w:sz="0" w:space="0" w:color="auto"/>
        <w:bottom w:val="none" w:sz="0" w:space="0" w:color="auto"/>
        <w:right w:val="none" w:sz="0" w:space="0" w:color="auto"/>
      </w:divBdr>
    </w:div>
    <w:div w:id="1630472255">
      <w:bodyDiv w:val="1"/>
      <w:marLeft w:val="0"/>
      <w:marRight w:val="0"/>
      <w:marTop w:val="0"/>
      <w:marBottom w:val="0"/>
      <w:divBdr>
        <w:top w:val="none" w:sz="0" w:space="0" w:color="auto"/>
        <w:left w:val="none" w:sz="0" w:space="0" w:color="auto"/>
        <w:bottom w:val="none" w:sz="0" w:space="0" w:color="auto"/>
        <w:right w:val="none" w:sz="0" w:space="0" w:color="auto"/>
      </w:divBdr>
    </w:div>
    <w:div w:id="1774085562">
      <w:bodyDiv w:val="1"/>
      <w:marLeft w:val="0"/>
      <w:marRight w:val="0"/>
      <w:marTop w:val="0"/>
      <w:marBottom w:val="0"/>
      <w:divBdr>
        <w:top w:val="none" w:sz="0" w:space="0" w:color="auto"/>
        <w:left w:val="none" w:sz="0" w:space="0" w:color="auto"/>
        <w:bottom w:val="none" w:sz="0" w:space="0" w:color="auto"/>
        <w:right w:val="none" w:sz="0" w:space="0" w:color="auto"/>
      </w:divBdr>
    </w:div>
    <w:div w:id="1904902141">
      <w:bodyDiv w:val="1"/>
      <w:marLeft w:val="0"/>
      <w:marRight w:val="0"/>
      <w:marTop w:val="0"/>
      <w:marBottom w:val="0"/>
      <w:divBdr>
        <w:top w:val="none" w:sz="0" w:space="0" w:color="auto"/>
        <w:left w:val="none" w:sz="0" w:space="0" w:color="auto"/>
        <w:bottom w:val="none" w:sz="0" w:space="0" w:color="auto"/>
        <w:right w:val="none" w:sz="0" w:space="0" w:color="auto"/>
      </w:divBdr>
    </w:div>
    <w:div w:id="21252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E883A-D4EE-40C8-A99E-AAC1191A7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 thanh</dc:creator>
  <cp:lastModifiedBy>This PC</cp:lastModifiedBy>
  <cp:revision>20</cp:revision>
  <cp:lastPrinted>2024-07-05T00:21:00Z</cp:lastPrinted>
  <dcterms:created xsi:type="dcterms:W3CDTF">2024-06-05T02:26:00Z</dcterms:created>
  <dcterms:modified xsi:type="dcterms:W3CDTF">2024-07-08T23:56:00Z</dcterms:modified>
</cp:coreProperties>
</file>