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5668"/>
      </w:tblGrid>
      <w:tr w:rsidR="00A715EB" w:rsidRPr="00D71568" w:rsidTr="0048111F">
        <w:trPr>
          <w:trHeight w:val="1146"/>
        </w:trPr>
        <w:tc>
          <w:tcPr>
            <w:tcW w:w="4148" w:type="dxa"/>
          </w:tcPr>
          <w:p w:rsidR="00A715EB" w:rsidRPr="00A715EB" w:rsidRDefault="00A715EB" w:rsidP="00A715EB">
            <w:pPr>
              <w:ind w:left="-142"/>
              <w:jc w:val="center"/>
              <w:rPr>
                <w:rFonts w:ascii="Times New Roman" w:hAnsi="Times New Roman" w:cs="Times New Roman"/>
                <w:sz w:val="28"/>
                <w:szCs w:val="28"/>
                <w:lang w:val="vi-VN"/>
              </w:rPr>
            </w:pPr>
            <w:r w:rsidRPr="00A715EB">
              <w:rPr>
                <w:rFonts w:ascii="Times New Roman" w:hAnsi="Times New Roman" w:cs="Times New Roman"/>
                <w:sz w:val="28"/>
                <w:szCs w:val="28"/>
                <w:lang w:val="vi-VN"/>
              </w:rPr>
              <w:t>UBND TỈNH QUẢNG TRỊ</w:t>
            </w:r>
          </w:p>
          <w:p w:rsidR="00A715EB" w:rsidRPr="00A715EB" w:rsidRDefault="00A715EB" w:rsidP="00A715EB">
            <w:pPr>
              <w:ind w:left="-142" w:firstLine="142"/>
              <w:jc w:val="center"/>
              <w:rPr>
                <w:rFonts w:ascii="Times New Roman" w:hAnsi="Times New Roman" w:cs="Times New Roman"/>
                <w:b/>
                <w:sz w:val="28"/>
                <w:szCs w:val="28"/>
                <w:lang w:val="vi-VN"/>
              </w:rPr>
            </w:pPr>
            <w:r w:rsidRPr="00A715EB">
              <w:rPr>
                <w:rFonts w:ascii="Times New Roman" w:hAnsi="Times New Roman" w:cs="Times New Roman"/>
                <w:b/>
                <w:sz w:val="28"/>
                <w:szCs w:val="28"/>
                <w:lang w:val="vi-VN"/>
              </w:rPr>
              <w:t>BAN QUẢN LÝ KHU KINH TẾ</w:t>
            </w:r>
          </w:p>
          <w:p w:rsidR="00A715EB" w:rsidRDefault="00A715EB" w:rsidP="00A715EB">
            <w:pPr>
              <w:spacing w:line="200" w:lineRule="exact"/>
              <w:jc w:val="center"/>
              <w:rPr>
                <w:rFonts w:ascii="Times New Roman" w:hAnsi="Times New Roman" w:cs="Times New Roman"/>
                <w:sz w:val="28"/>
                <w:szCs w:val="28"/>
                <w:lang w:val="vi-VN"/>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1F2863BD" wp14:editId="6B871410">
                      <wp:simplePos x="0" y="0"/>
                      <wp:positionH relativeFrom="column">
                        <wp:posOffset>845185</wp:posOffset>
                      </wp:positionH>
                      <wp:positionV relativeFrom="paragraph">
                        <wp:posOffset>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5pt,0" to="1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" strokecolor="black [3040]"/>
                  </w:pict>
                </mc:Fallback>
              </mc:AlternateContent>
            </w:r>
          </w:p>
          <w:p w:rsidR="0080431C" w:rsidRPr="00CF7CFC" w:rsidRDefault="00A715EB" w:rsidP="00D412E2">
            <w:pPr>
              <w:ind w:left="-142"/>
              <w:jc w:val="center"/>
              <w:rPr>
                <w:rFonts w:ascii="Times New Roman" w:hAnsi="Times New Roman" w:cs="Times New Roman"/>
                <w:sz w:val="28"/>
                <w:szCs w:val="28"/>
                <w:lang w:val="vi-VN"/>
              </w:rPr>
            </w:pPr>
            <w:r w:rsidRPr="00A715EB">
              <w:rPr>
                <w:rFonts w:ascii="Times New Roman" w:hAnsi="Times New Roman" w:cs="Times New Roman"/>
                <w:sz w:val="28"/>
                <w:szCs w:val="28"/>
                <w:lang w:val="vi-VN"/>
              </w:rPr>
              <w:t xml:space="preserve">Số:   </w:t>
            </w:r>
            <w:r w:rsidR="009C52BE" w:rsidRPr="00522546">
              <w:rPr>
                <w:rFonts w:ascii="Times New Roman" w:hAnsi="Times New Roman" w:cs="Times New Roman"/>
                <w:sz w:val="28"/>
                <w:szCs w:val="28"/>
                <w:lang w:val="vi-VN"/>
              </w:rPr>
              <w:t xml:space="preserve">  </w:t>
            </w:r>
            <w:r w:rsidRPr="00A715EB">
              <w:rPr>
                <w:rFonts w:ascii="Times New Roman" w:hAnsi="Times New Roman" w:cs="Times New Roman"/>
                <w:sz w:val="28"/>
                <w:szCs w:val="28"/>
                <w:lang w:val="vi-VN"/>
              </w:rPr>
              <w:t xml:space="preserve"> </w:t>
            </w:r>
            <w:r w:rsidR="00B82163" w:rsidRPr="00C85CF1">
              <w:rPr>
                <w:rFonts w:ascii="Times New Roman" w:hAnsi="Times New Roman" w:cs="Times New Roman"/>
                <w:sz w:val="28"/>
                <w:szCs w:val="28"/>
                <w:lang w:val="vi-VN"/>
              </w:rPr>
              <w:t xml:space="preserve">      </w:t>
            </w:r>
            <w:r w:rsidRPr="00A715EB">
              <w:rPr>
                <w:rFonts w:ascii="Times New Roman" w:hAnsi="Times New Roman" w:cs="Times New Roman"/>
                <w:sz w:val="28"/>
                <w:szCs w:val="28"/>
                <w:lang w:val="vi-VN"/>
              </w:rPr>
              <w:t>/KKT-</w:t>
            </w:r>
            <w:r w:rsidR="00EB6516" w:rsidRPr="00EB6516">
              <w:rPr>
                <w:rFonts w:ascii="Times New Roman" w:hAnsi="Times New Roman" w:cs="Times New Roman"/>
                <w:sz w:val="28"/>
                <w:szCs w:val="28"/>
                <w:lang w:val="vi-VN"/>
              </w:rPr>
              <w:t>VP</w:t>
            </w:r>
          </w:p>
          <w:p w:rsidR="00D412E2" w:rsidRPr="00D71568" w:rsidRDefault="00D71568" w:rsidP="00D71568">
            <w:pPr>
              <w:ind w:left="34" w:right="-72"/>
              <w:jc w:val="center"/>
              <w:rPr>
                <w:rFonts w:ascii="Times New Roman" w:hAnsi="Times New Roman" w:cs="Times New Roman"/>
                <w:sz w:val="24"/>
                <w:szCs w:val="24"/>
                <w:lang w:val="vi-VN"/>
              </w:rPr>
            </w:pPr>
            <w:r w:rsidRPr="00D71568">
              <w:rPr>
                <w:rFonts w:ascii="Times New Roman" w:hAnsi="Times New Roman" w:cs="Times New Roman"/>
                <w:sz w:val="24"/>
                <w:szCs w:val="24"/>
                <w:lang w:val="vi-VN"/>
              </w:rPr>
              <w:t>V/v báo cáo kết quả giải quyết, giải trình ý kiến, kiến nghị cử tri gửi đến kỳ họp thứ 18 và kỳ họp thứ 21, HĐND tỉnh khóa VIII</w:t>
            </w:r>
          </w:p>
        </w:tc>
        <w:tc>
          <w:tcPr>
            <w:tcW w:w="5668" w:type="dxa"/>
          </w:tcPr>
          <w:p w:rsidR="00A715EB" w:rsidRPr="00A715EB" w:rsidRDefault="00A715EB" w:rsidP="00A715EB">
            <w:pPr>
              <w:ind w:left="-150"/>
              <w:jc w:val="center"/>
              <w:rPr>
                <w:rFonts w:ascii="Times New Roman" w:hAnsi="Times New Roman" w:cs="Times New Roman"/>
                <w:b/>
                <w:sz w:val="26"/>
                <w:szCs w:val="26"/>
                <w:lang w:val="vi-VN"/>
              </w:rPr>
            </w:pPr>
            <w:r w:rsidRPr="00A715EB">
              <w:rPr>
                <w:rFonts w:ascii="Times New Roman" w:hAnsi="Times New Roman" w:cs="Times New Roman"/>
                <w:b/>
                <w:sz w:val="26"/>
                <w:szCs w:val="26"/>
                <w:lang w:val="vi-VN"/>
              </w:rPr>
              <w:t>CỘNG HÒA XÃ HỘI CHỦ NGHĨA VIỆT NAM</w:t>
            </w:r>
          </w:p>
          <w:p w:rsidR="00A715EB" w:rsidRPr="00A715EB" w:rsidRDefault="00A715EB" w:rsidP="00A715EB">
            <w:pPr>
              <w:jc w:val="center"/>
              <w:rPr>
                <w:rFonts w:ascii="Times New Roman" w:hAnsi="Times New Roman" w:cs="Times New Roman"/>
                <w:b/>
                <w:sz w:val="28"/>
                <w:szCs w:val="28"/>
                <w:lang w:val="vi-VN"/>
              </w:rPr>
            </w:pPr>
            <w:r w:rsidRPr="00A715EB">
              <w:rPr>
                <w:rFonts w:ascii="Times New Roman" w:hAnsi="Times New Roman" w:cs="Times New Roman"/>
                <w:b/>
                <w:sz w:val="28"/>
                <w:szCs w:val="28"/>
                <w:lang w:val="vi-VN"/>
              </w:rPr>
              <w:t>Độc lập - Tự do - Hạnh phúc</w:t>
            </w:r>
          </w:p>
          <w:p w:rsidR="00A715EB" w:rsidRDefault="00A715EB" w:rsidP="00A715EB">
            <w:pPr>
              <w:spacing w:line="200" w:lineRule="exact"/>
              <w:jc w:val="center"/>
              <w:rPr>
                <w:rFonts w:ascii="Times New Roman" w:hAnsi="Times New Roman" w:cs="Times New Roman"/>
                <w:sz w:val="28"/>
                <w:szCs w:val="28"/>
                <w:lang w:val="vi-VN"/>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381991D0" wp14:editId="47FBB6E6">
                      <wp:simplePos x="0" y="0"/>
                      <wp:positionH relativeFrom="column">
                        <wp:posOffset>598170</wp:posOffset>
                      </wp:positionH>
                      <wp:positionV relativeFrom="paragraph">
                        <wp:posOffset>19050</wp:posOffset>
                      </wp:positionV>
                      <wp:extent cx="223647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236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pt,1.5pt" to="22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" strokecolor="black [3040]"/>
                  </w:pict>
                </mc:Fallback>
              </mc:AlternateContent>
            </w:r>
          </w:p>
          <w:p w:rsidR="00A715EB" w:rsidRPr="00D412E2" w:rsidRDefault="00A715EB" w:rsidP="00A715EB">
            <w:pPr>
              <w:jc w:val="center"/>
              <w:rPr>
                <w:rFonts w:ascii="Times New Roman" w:hAnsi="Times New Roman" w:cs="Times New Roman"/>
                <w:i/>
                <w:sz w:val="28"/>
                <w:szCs w:val="28"/>
                <w:lang w:val="vi-VN"/>
              </w:rPr>
            </w:pPr>
            <w:r w:rsidRPr="00A715EB">
              <w:rPr>
                <w:rFonts w:ascii="Times New Roman" w:hAnsi="Times New Roman" w:cs="Times New Roman"/>
                <w:i/>
                <w:sz w:val="28"/>
                <w:szCs w:val="28"/>
                <w:lang w:val="vi-VN"/>
              </w:rPr>
              <w:t xml:space="preserve">Quảng Trị, ngày </w:t>
            </w:r>
            <w:r w:rsidR="00180122" w:rsidRPr="00AF3179">
              <w:rPr>
                <w:rFonts w:ascii="Times New Roman" w:hAnsi="Times New Roman" w:cs="Times New Roman"/>
                <w:i/>
                <w:sz w:val="28"/>
                <w:szCs w:val="28"/>
                <w:lang w:val="vi-VN"/>
              </w:rPr>
              <w:t xml:space="preserve">   </w:t>
            </w:r>
            <w:r w:rsidRPr="00A715EB">
              <w:rPr>
                <w:rFonts w:ascii="Times New Roman" w:hAnsi="Times New Roman" w:cs="Times New Roman"/>
                <w:i/>
                <w:sz w:val="28"/>
                <w:szCs w:val="28"/>
                <w:lang w:val="vi-VN"/>
              </w:rPr>
              <w:t xml:space="preserve">  </w:t>
            </w:r>
            <w:r w:rsidR="009C52BE" w:rsidRPr="009C52BE">
              <w:rPr>
                <w:rFonts w:ascii="Times New Roman" w:hAnsi="Times New Roman" w:cs="Times New Roman"/>
                <w:i/>
                <w:sz w:val="28"/>
                <w:szCs w:val="28"/>
                <w:lang w:val="vi-VN"/>
              </w:rPr>
              <w:t xml:space="preserve"> </w:t>
            </w:r>
            <w:r w:rsidR="00B82163" w:rsidRPr="00B82163">
              <w:rPr>
                <w:rFonts w:ascii="Times New Roman" w:hAnsi="Times New Roman" w:cs="Times New Roman"/>
                <w:i/>
                <w:sz w:val="28"/>
                <w:szCs w:val="28"/>
                <w:lang w:val="vi-VN"/>
              </w:rPr>
              <w:t xml:space="preserve">  </w:t>
            </w:r>
            <w:r w:rsidR="009C52BE" w:rsidRPr="009C52BE">
              <w:rPr>
                <w:rFonts w:ascii="Times New Roman" w:hAnsi="Times New Roman" w:cs="Times New Roman"/>
                <w:i/>
                <w:sz w:val="28"/>
                <w:szCs w:val="28"/>
                <w:lang w:val="vi-VN"/>
              </w:rPr>
              <w:t xml:space="preserve">  </w:t>
            </w:r>
            <w:r w:rsidR="00C6685E">
              <w:rPr>
                <w:rFonts w:ascii="Times New Roman" w:hAnsi="Times New Roman" w:cs="Times New Roman"/>
                <w:i/>
                <w:sz w:val="28"/>
                <w:szCs w:val="28"/>
                <w:lang w:val="vi-VN"/>
              </w:rPr>
              <w:t xml:space="preserve">tháng </w:t>
            </w:r>
            <w:r w:rsidR="00D70799" w:rsidRPr="00D71568">
              <w:rPr>
                <w:rFonts w:ascii="Times New Roman" w:hAnsi="Times New Roman" w:cs="Times New Roman"/>
                <w:i/>
                <w:sz w:val="28"/>
                <w:szCs w:val="28"/>
                <w:lang w:val="vi-VN"/>
              </w:rPr>
              <w:t>5</w:t>
            </w:r>
            <w:r w:rsidR="00A0507B" w:rsidRPr="00D412E2">
              <w:rPr>
                <w:rFonts w:ascii="Times New Roman" w:hAnsi="Times New Roman" w:cs="Times New Roman"/>
                <w:i/>
                <w:sz w:val="28"/>
                <w:szCs w:val="28"/>
                <w:lang w:val="vi-VN"/>
              </w:rPr>
              <w:t xml:space="preserve"> </w:t>
            </w:r>
            <w:r w:rsidR="002D4E9E">
              <w:rPr>
                <w:rFonts w:ascii="Times New Roman" w:hAnsi="Times New Roman" w:cs="Times New Roman"/>
                <w:i/>
                <w:sz w:val="28"/>
                <w:szCs w:val="28"/>
                <w:lang w:val="vi-VN"/>
              </w:rPr>
              <w:t>năm 202</w:t>
            </w:r>
            <w:r w:rsidR="002D4E9E" w:rsidRPr="00D412E2">
              <w:rPr>
                <w:rFonts w:ascii="Times New Roman" w:hAnsi="Times New Roman" w:cs="Times New Roman"/>
                <w:i/>
                <w:sz w:val="28"/>
                <w:szCs w:val="28"/>
                <w:lang w:val="vi-VN"/>
              </w:rPr>
              <w:t>4</w:t>
            </w:r>
          </w:p>
        </w:tc>
      </w:tr>
    </w:tbl>
    <w:p w:rsidR="0080431C" w:rsidRPr="006A2B7D" w:rsidRDefault="0080431C" w:rsidP="000A2BFD">
      <w:pPr>
        <w:adjustRightInd w:val="0"/>
        <w:snapToGrid w:val="0"/>
        <w:spacing w:after="0" w:line="360" w:lineRule="exact"/>
        <w:jc w:val="center"/>
        <w:rPr>
          <w:rFonts w:ascii="Times New Roman" w:hAnsi="Times New Roman" w:cs="Times New Roman"/>
          <w:sz w:val="28"/>
          <w:szCs w:val="28"/>
          <w:lang w:val="vi-VN"/>
        </w:rPr>
      </w:pPr>
    </w:p>
    <w:p w:rsidR="00D71568" w:rsidRDefault="00594F6F" w:rsidP="00594F6F">
      <w:pPr>
        <w:adjustRightInd w:val="0"/>
        <w:snapToGrid w:val="0"/>
        <w:spacing w:after="0" w:line="320" w:lineRule="exac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00AF3179">
        <w:rPr>
          <w:rFonts w:ascii="Times New Roman" w:hAnsi="Times New Roman" w:cs="Times New Roman"/>
          <w:color w:val="000000" w:themeColor="text1"/>
          <w:sz w:val="28"/>
          <w:szCs w:val="28"/>
          <w:lang w:val="nl-NL"/>
        </w:rPr>
        <w:t xml:space="preserve">Kính gửi: </w:t>
      </w:r>
    </w:p>
    <w:tbl>
      <w:tblPr>
        <w:tblStyle w:val="TableGrid"/>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tblGrid>
      <w:tr w:rsidR="00D71568" w:rsidTr="00594F6F">
        <w:tc>
          <w:tcPr>
            <w:tcW w:w="6486" w:type="dxa"/>
          </w:tcPr>
          <w:p w:rsidR="00D71568" w:rsidRDefault="00D71568" w:rsidP="00594F6F">
            <w:pPr>
              <w:adjustRightInd w:val="0"/>
              <w:snapToGrid w:val="0"/>
              <w:spacing w:line="320" w:lineRule="exac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Văn phòng Đoàn Đại biểu Quốc hội và HĐND tỉnh;</w:t>
            </w:r>
          </w:p>
          <w:p w:rsidR="00D71568" w:rsidRDefault="00D71568" w:rsidP="00594F6F">
            <w:pPr>
              <w:adjustRightInd w:val="0"/>
              <w:snapToGrid w:val="0"/>
              <w:spacing w:line="320" w:lineRule="exac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Văn phòng UBND tỉnh.</w:t>
            </w:r>
          </w:p>
        </w:tc>
      </w:tr>
    </w:tbl>
    <w:p w:rsidR="00D71568" w:rsidRDefault="00D71568" w:rsidP="000A2BFD">
      <w:pPr>
        <w:adjustRightInd w:val="0"/>
        <w:snapToGrid w:val="0"/>
        <w:spacing w:after="100" w:line="320" w:lineRule="exact"/>
        <w:jc w:val="center"/>
        <w:rPr>
          <w:rFonts w:ascii="Times New Roman" w:hAnsi="Times New Roman" w:cs="Times New Roman"/>
          <w:color w:val="000000" w:themeColor="text1"/>
          <w:sz w:val="28"/>
          <w:szCs w:val="28"/>
          <w:lang w:val="nl-NL"/>
        </w:rPr>
      </w:pPr>
    </w:p>
    <w:p w:rsidR="00D71568" w:rsidRDefault="00D71568" w:rsidP="00594F6F">
      <w:pPr>
        <w:adjustRightInd w:val="0"/>
        <w:snapToGrid w:val="0"/>
        <w:spacing w:after="120" w:line="340" w:lineRule="exact"/>
        <w:ind w:firstLine="720"/>
        <w:jc w:val="both"/>
        <w:rPr>
          <w:rStyle w:val="fontstyle01"/>
          <w:lang w:val="nl-NL"/>
        </w:rPr>
      </w:pPr>
      <w:r>
        <w:rPr>
          <w:rFonts w:ascii="Times New Roman" w:hAnsi="Times New Roman" w:cs="Times New Roman"/>
          <w:color w:val="000000" w:themeColor="text1"/>
          <w:sz w:val="28"/>
          <w:szCs w:val="28"/>
          <w:lang w:val="nl-NL"/>
        </w:rPr>
        <w:t xml:space="preserve">Thực hiện </w:t>
      </w:r>
      <w:r w:rsidR="00594F6F">
        <w:rPr>
          <w:rFonts w:ascii="Times New Roman" w:hAnsi="Times New Roman" w:cs="Times New Roman"/>
          <w:color w:val="000000" w:themeColor="text1"/>
          <w:sz w:val="28"/>
          <w:szCs w:val="28"/>
          <w:lang w:val="nl-NL"/>
        </w:rPr>
        <w:t>Công văn</w:t>
      </w:r>
      <w:r>
        <w:rPr>
          <w:rFonts w:ascii="Times New Roman" w:hAnsi="Times New Roman" w:cs="Times New Roman"/>
          <w:color w:val="000000" w:themeColor="text1"/>
          <w:sz w:val="28"/>
          <w:szCs w:val="28"/>
          <w:lang w:val="nl-NL"/>
        </w:rPr>
        <w:t xml:space="preserve"> số 224/UBND-TH ngày 11/01/2024 của UBND tỉnh về việc báo cáo kết quả giải quyết, giải trình ý kiến, kiến nghị cử tri gửi đến kỳ họp thứ 18 và kỳ họp thứ 21, HĐND tỉnh khóa VIII; Căn cứ theo chức năng, nhiệm vụ được giao, Ban Quản lý Khu kinh tế đã tiến hành rà soát, kiểm tra, nghiên cứu giải quyết các ý kiến, kiến nghị cử tri nêu tại Phụ lục Báo cáo số </w:t>
      </w:r>
      <w:r w:rsidRPr="00D71568">
        <w:rPr>
          <w:rStyle w:val="fontstyle01"/>
          <w:lang w:val="nl-NL"/>
        </w:rPr>
        <w:t>387/BC-HĐND và các ý kiến, kiến nghị tại Báo cáo số 388/BC-HĐND</w:t>
      </w:r>
      <w:r w:rsidR="00F62E99">
        <w:rPr>
          <w:rStyle w:val="fontstyle01"/>
          <w:lang w:val="nl-NL"/>
        </w:rPr>
        <w:t xml:space="preserve">. </w:t>
      </w:r>
      <w:r>
        <w:rPr>
          <w:rStyle w:val="fontstyle01"/>
          <w:lang w:val="nl-NL"/>
        </w:rPr>
        <w:t>Ban Quản lý Khu kinh tế báo cáo nội dung cụ thể như sau:</w:t>
      </w:r>
    </w:p>
    <w:p w:rsidR="00D71568" w:rsidRPr="00594F6F" w:rsidRDefault="00D71568" w:rsidP="00594F6F">
      <w:pPr>
        <w:adjustRightInd w:val="0"/>
        <w:snapToGrid w:val="0"/>
        <w:spacing w:after="120" w:line="340" w:lineRule="exact"/>
        <w:ind w:firstLine="720"/>
        <w:jc w:val="both"/>
        <w:rPr>
          <w:rStyle w:val="fontstyle01"/>
          <w:i/>
          <w:lang w:val="nl-NL"/>
        </w:rPr>
      </w:pPr>
      <w:r w:rsidRPr="00594F6F">
        <w:rPr>
          <w:rStyle w:val="fontstyle01"/>
          <w:i/>
          <w:lang w:val="nl-NL"/>
        </w:rPr>
        <w:t>(Theo Phụ lục 1 và Phụ lục 2 đính kèm)</w:t>
      </w:r>
    </w:p>
    <w:p w:rsidR="000A2BFD" w:rsidRDefault="00D71568" w:rsidP="00594F6F">
      <w:pPr>
        <w:adjustRightInd w:val="0"/>
        <w:snapToGrid w:val="0"/>
        <w:spacing w:after="120" w:line="340" w:lineRule="exact"/>
        <w:ind w:firstLine="720"/>
        <w:jc w:val="both"/>
        <w:rPr>
          <w:rFonts w:ascii="Times New Roman" w:hAnsi="Times New Roman" w:cs="Times New Roman"/>
          <w:color w:val="000000" w:themeColor="text1"/>
          <w:sz w:val="28"/>
          <w:szCs w:val="28"/>
          <w:lang w:val="nl-NL"/>
        </w:rPr>
      </w:pPr>
      <w:r>
        <w:rPr>
          <w:rStyle w:val="fontstyle01"/>
          <w:lang w:val="nl-NL"/>
        </w:rPr>
        <w:t xml:space="preserve">Ban Quản lý Khu kinh tế kính gửi Văn </w:t>
      </w:r>
      <w:r>
        <w:rPr>
          <w:rFonts w:ascii="Times New Roman" w:hAnsi="Times New Roman" w:cs="Times New Roman"/>
          <w:color w:val="000000" w:themeColor="text1"/>
          <w:sz w:val="28"/>
          <w:szCs w:val="28"/>
          <w:lang w:val="nl-NL"/>
        </w:rPr>
        <w:t>phòng Đoàn Đại biểu Quốc hội và HĐND tỉnh</w:t>
      </w:r>
      <w:r w:rsidR="00594F6F">
        <w:rPr>
          <w:rFonts w:ascii="Times New Roman" w:hAnsi="Times New Roman" w:cs="Times New Roman"/>
          <w:color w:val="000000" w:themeColor="text1"/>
          <w:sz w:val="28"/>
          <w:szCs w:val="28"/>
          <w:lang w:val="nl-NL"/>
        </w:rPr>
        <w:t xml:space="preserve">, </w:t>
      </w:r>
      <w:r w:rsidR="00594F6F">
        <w:rPr>
          <w:rFonts w:ascii="Times New Roman" w:hAnsi="Times New Roman" w:cs="Times New Roman"/>
          <w:color w:val="000000" w:themeColor="text1"/>
          <w:sz w:val="28"/>
          <w:szCs w:val="28"/>
          <w:lang w:val="nl-NL"/>
        </w:rPr>
        <w:t>Văn phòng UBND tỉnh</w:t>
      </w:r>
      <w:r w:rsidR="00594F6F">
        <w:rPr>
          <w:rFonts w:ascii="Times New Roman" w:hAnsi="Times New Roman" w:cs="Times New Roman"/>
          <w:color w:val="000000" w:themeColor="text1"/>
          <w:sz w:val="28"/>
          <w:szCs w:val="28"/>
          <w:lang w:val="nl-NL"/>
        </w:rPr>
        <w:t xml:space="preserve"> biết, tổng hợp./.</w:t>
      </w:r>
    </w:p>
    <w:p w:rsidR="002B4F51" w:rsidRPr="00D412E2" w:rsidRDefault="002B4F51" w:rsidP="0084414F">
      <w:pPr>
        <w:widowControl w:val="0"/>
        <w:adjustRightInd w:val="0"/>
        <w:snapToGrid w:val="0"/>
        <w:spacing w:after="0" w:line="360" w:lineRule="exact"/>
        <w:ind w:firstLine="720"/>
        <w:jc w:val="both"/>
        <w:rPr>
          <w:rFonts w:ascii="Times New Roman" w:hAnsi="Times New Roman" w:cs="Times New Roman"/>
          <w:color w:val="000000" w:themeColor="text1"/>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52"/>
      </w:tblGrid>
      <w:tr w:rsidR="00770869" w:rsidRPr="00D71568" w:rsidTr="008F66EC">
        <w:tc>
          <w:tcPr>
            <w:tcW w:w="4785" w:type="dxa"/>
          </w:tcPr>
          <w:p w:rsidR="00770869" w:rsidRPr="00522546" w:rsidRDefault="00770869" w:rsidP="009C0A82">
            <w:pPr>
              <w:widowControl w:val="0"/>
              <w:adjustRightInd w:val="0"/>
              <w:snapToGrid w:val="0"/>
              <w:spacing w:line="260" w:lineRule="exact"/>
              <w:jc w:val="both"/>
              <w:rPr>
                <w:rFonts w:ascii="Times New Roman" w:hAnsi="Times New Roman" w:cs="Times New Roman"/>
                <w:b/>
                <w:i/>
                <w:sz w:val="24"/>
                <w:szCs w:val="24"/>
                <w:lang w:val="vi-VN"/>
              </w:rPr>
            </w:pPr>
            <w:r w:rsidRPr="008F66EC">
              <w:rPr>
                <w:rFonts w:ascii="Times New Roman" w:hAnsi="Times New Roman" w:cs="Times New Roman"/>
                <w:b/>
                <w:i/>
                <w:sz w:val="24"/>
                <w:szCs w:val="24"/>
                <w:lang w:val="vi-VN"/>
              </w:rPr>
              <w:t xml:space="preserve">Nơi nhận: </w:t>
            </w:r>
          </w:p>
          <w:p w:rsidR="009C52BE" w:rsidRPr="00CF7CFC" w:rsidRDefault="009C52BE" w:rsidP="009C0A82">
            <w:pPr>
              <w:widowControl w:val="0"/>
              <w:adjustRightInd w:val="0"/>
              <w:snapToGrid w:val="0"/>
              <w:spacing w:line="260" w:lineRule="exact"/>
              <w:jc w:val="both"/>
              <w:rPr>
                <w:rFonts w:ascii="Times New Roman" w:hAnsi="Times New Roman" w:cs="Times New Roman"/>
                <w:lang w:val="nl-NL"/>
              </w:rPr>
            </w:pPr>
            <w:r w:rsidRPr="00CC4597">
              <w:rPr>
                <w:rFonts w:ascii="Times New Roman" w:hAnsi="Times New Roman" w:cs="Times New Roman"/>
                <w:lang w:val="vi-VN"/>
              </w:rPr>
              <w:t>- Như trên;</w:t>
            </w:r>
          </w:p>
          <w:p w:rsidR="009C52BE" w:rsidRPr="00D71568" w:rsidRDefault="009C52BE" w:rsidP="009C0A82">
            <w:pPr>
              <w:widowControl w:val="0"/>
              <w:adjustRightInd w:val="0"/>
              <w:snapToGrid w:val="0"/>
              <w:spacing w:line="260" w:lineRule="exact"/>
              <w:jc w:val="both"/>
              <w:rPr>
                <w:rFonts w:ascii="Times New Roman" w:hAnsi="Times New Roman" w:cs="Times New Roman"/>
                <w:lang w:val="nl-NL"/>
              </w:rPr>
            </w:pPr>
            <w:r w:rsidRPr="00CC4597">
              <w:rPr>
                <w:rFonts w:ascii="Times New Roman" w:hAnsi="Times New Roman" w:cs="Times New Roman"/>
                <w:lang w:val="vi-VN"/>
              </w:rPr>
              <w:t>- Lãnh đạo Ban;</w:t>
            </w:r>
          </w:p>
          <w:p w:rsidR="00681038" w:rsidRPr="00D71568" w:rsidRDefault="00681038" w:rsidP="00F62E99">
            <w:pPr>
              <w:widowControl w:val="0"/>
              <w:adjustRightInd w:val="0"/>
              <w:snapToGrid w:val="0"/>
              <w:spacing w:line="260" w:lineRule="exact"/>
              <w:jc w:val="both"/>
              <w:rPr>
                <w:rFonts w:ascii="Times New Roman" w:hAnsi="Times New Roman" w:cs="Times New Roman"/>
                <w:lang w:val="nl-NL"/>
              </w:rPr>
            </w:pPr>
            <w:r w:rsidRPr="00D71568">
              <w:rPr>
                <w:rFonts w:ascii="Times New Roman" w:hAnsi="Times New Roman" w:cs="Times New Roman"/>
                <w:lang w:val="nl-NL"/>
              </w:rPr>
              <w:t xml:space="preserve">- </w:t>
            </w:r>
            <w:r w:rsidR="00F62E99">
              <w:rPr>
                <w:rFonts w:ascii="Times New Roman" w:hAnsi="Times New Roman" w:cs="Times New Roman"/>
                <w:lang w:val="nl-NL"/>
              </w:rPr>
              <w:t>P. QL QH&amp;XD;</w:t>
            </w:r>
          </w:p>
          <w:p w:rsidR="00770869" w:rsidRPr="00770869" w:rsidRDefault="00770869" w:rsidP="009C0A82">
            <w:pPr>
              <w:widowControl w:val="0"/>
              <w:adjustRightInd w:val="0"/>
              <w:snapToGrid w:val="0"/>
              <w:spacing w:line="260" w:lineRule="exact"/>
              <w:jc w:val="both"/>
              <w:rPr>
                <w:rFonts w:ascii="Times New Roman" w:hAnsi="Times New Roman" w:cs="Times New Roman"/>
                <w:sz w:val="28"/>
                <w:szCs w:val="28"/>
                <w:lang w:val="vi-VN"/>
              </w:rPr>
            </w:pPr>
            <w:r w:rsidRPr="00CC4597">
              <w:rPr>
                <w:rFonts w:ascii="Times New Roman" w:hAnsi="Times New Roman" w:cs="Times New Roman"/>
                <w:lang w:val="nb-NO"/>
              </w:rPr>
              <w:t xml:space="preserve">- Lưu: VT, </w:t>
            </w:r>
            <w:r w:rsidR="00723AC1" w:rsidRPr="00CC4597">
              <w:rPr>
                <w:rFonts w:ascii="Times New Roman" w:hAnsi="Times New Roman" w:cs="Times New Roman"/>
                <w:lang w:val="nb-NO"/>
              </w:rPr>
              <w:t>VP.</w:t>
            </w:r>
          </w:p>
        </w:tc>
        <w:tc>
          <w:tcPr>
            <w:tcW w:w="4786" w:type="dxa"/>
          </w:tcPr>
          <w:p w:rsidR="00F408C3" w:rsidRPr="000A2BFD" w:rsidRDefault="00F408C3" w:rsidP="009C0A82">
            <w:pPr>
              <w:widowControl w:val="0"/>
              <w:spacing w:before="60" w:after="60"/>
              <w:jc w:val="center"/>
              <w:rPr>
                <w:rFonts w:ascii="Times New Roman" w:hAnsi="Times New Roman" w:cs="Times New Roman"/>
                <w:b/>
                <w:sz w:val="28"/>
                <w:szCs w:val="28"/>
                <w:lang w:val="nl-NL"/>
              </w:rPr>
            </w:pPr>
            <w:r w:rsidRPr="000A2BFD">
              <w:rPr>
                <w:rFonts w:ascii="Times New Roman" w:hAnsi="Times New Roman" w:cs="Times New Roman"/>
                <w:b/>
                <w:sz w:val="28"/>
                <w:szCs w:val="28"/>
                <w:lang w:val="nl-NL"/>
              </w:rPr>
              <w:t>TRƯỞNG BAN</w:t>
            </w:r>
          </w:p>
          <w:p w:rsidR="0084414F" w:rsidRPr="006A2B7D" w:rsidRDefault="0084414F" w:rsidP="0084414F">
            <w:pPr>
              <w:widowControl w:val="0"/>
              <w:spacing w:before="60" w:after="60"/>
              <w:rPr>
                <w:rFonts w:ascii="Times New Roman" w:hAnsi="Times New Roman" w:cs="Times New Roman"/>
                <w:b/>
                <w:sz w:val="28"/>
                <w:szCs w:val="28"/>
                <w:lang w:val="vi-VN"/>
              </w:rPr>
            </w:pPr>
          </w:p>
          <w:p w:rsidR="0084414F" w:rsidRPr="006A2B7D" w:rsidRDefault="0084414F" w:rsidP="0084414F">
            <w:pPr>
              <w:widowControl w:val="0"/>
              <w:spacing w:before="60" w:after="60"/>
              <w:rPr>
                <w:rFonts w:ascii="Times New Roman" w:hAnsi="Times New Roman" w:cs="Times New Roman"/>
                <w:b/>
                <w:sz w:val="28"/>
                <w:szCs w:val="28"/>
                <w:lang w:val="vi-VN"/>
              </w:rPr>
            </w:pPr>
          </w:p>
          <w:p w:rsidR="0084414F" w:rsidRPr="000A2BFD" w:rsidRDefault="0084414F" w:rsidP="0084414F">
            <w:pPr>
              <w:widowControl w:val="0"/>
              <w:spacing w:before="60" w:after="60"/>
              <w:rPr>
                <w:rFonts w:ascii="Times New Roman" w:hAnsi="Times New Roman" w:cs="Times New Roman"/>
                <w:b/>
                <w:sz w:val="28"/>
                <w:szCs w:val="28"/>
                <w:lang w:val="nl-NL"/>
              </w:rPr>
            </w:pPr>
          </w:p>
          <w:p w:rsidR="00770869" w:rsidRPr="000A2BFD" w:rsidRDefault="00770869" w:rsidP="009C0A82">
            <w:pPr>
              <w:widowControl w:val="0"/>
              <w:spacing w:before="60" w:after="60"/>
              <w:jc w:val="center"/>
              <w:rPr>
                <w:rFonts w:ascii="Times New Roman" w:hAnsi="Times New Roman" w:cs="Times New Roman"/>
                <w:b/>
                <w:sz w:val="28"/>
                <w:szCs w:val="28"/>
                <w:lang w:val="nl-NL"/>
              </w:rPr>
            </w:pPr>
          </w:p>
          <w:p w:rsidR="00AF3179" w:rsidRPr="000A2BFD" w:rsidRDefault="00AF3179" w:rsidP="009C0A82">
            <w:pPr>
              <w:widowControl w:val="0"/>
              <w:spacing w:before="60" w:after="60"/>
              <w:jc w:val="center"/>
              <w:rPr>
                <w:rFonts w:ascii="Times New Roman" w:hAnsi="Times New Roman" w:cs="Times New Roman"/>
                <w:sz w:val="28"/>
                <w:szCs w:val="28"/>
                <w:lang w:val="nl-NL"/>
              </w:rPr>
            </w:pPr>
            <w:r w:rsidRPr="000A2BFD">
              <w:rPr>
                <w:rFonts w:ascii="Times New Roman" w:hAnsi="Times New Roman" w:cs="Times New Roman"/>
                <w:b/>
                <w:sz w:val="28"/>
                <w:szCs w:val="28"/>
                <w:lang w:val="nl-NL"/>
              </w:rPr>
              <w:t>Phạm Ngọc Minh</w:t>
            </w:r>
          </w:p>
        </w:tc>
      </w:tr>
    </w:tbl>
    <w:p w:rsidR="00A715EB" w:rsidRPr="00D71568" w:rsidRDefault="00A715EB" w:rsidP="00770869">
      <w:pPr>
        <w:jc w:val="both"/>
        <w:rPr>
          <w:rFonts w:ascii="Times New Roman" w:hAnsi="Times New Roman" w:cs="Times New Roman"/>
          <w:sz w:val="28"/>
          <w:szCs w:val="28"/>
          <w:lang w:val="nl-NL"/>
        </w:rPr>
      </w:pPr>
    </w:p>
    <w:p w:rsidR="00CF7CFC" w:rsidRPr="00D71568" w:rsidRDefault="00CF7CFC" w:rsidP="00770869">
      <w:pPr>
        <w:jc w:val="both"/>
        <w:rPr>
          <w:rFonts w:ascii="Times New Roman" w:hAnsi="Times New Roman" w:cs="Times New Roman"/>
          <w:sz w:val="28"/>
          <w:szCs w:val="28"/>
          <w:lang w:val="nl-NL"/>
        </w:rPr>
      </w:pPr>
    </w:p>
    <w:p w:rsidR="00CF7CFC" w:rsidRPr="00D71568" w:rsidRDefault="00CF7CFC" w:rsidP="00770869">
      <w:pPr>
        <w:jc w:val="both"/>
        <w:rPr>
          <w:rFonts w:ascii="Times New Roman" w:hAnsi="Times New Roman" w:cs="Times New Roman"/>
          <w:sz w:val="28"/>
          <w:szCs w:val="28"/>
          <w:lang w:val="nl-NL"/>
        </w:rPr>
      </w:pPr>
    </w:p>
    <w:p w:rsidR="00594F6F" w:rsidRDefault="00594F6F" w:rsidP="00770869">
      <w:pPr>
        <w:jc w:val="both"/>
        <w:rPr>
          <w:rFonts w:ascii="Times New Roman" w:hAnsi="Times New Roman" w:cs="Times New Roman"/>
          <w:sz w:val="28"/>
          <w:szCs w:val="28"/>
          <w:lang w:val="nl-NL"/>
        </w:rPr>
        <w:sectPr w:rsidR="00594F6F" w:rsidSect="00BB2542">
          <w:headerReference w:type="default" r:id="rId8"/>
          <w:pgSz w:w="11907" w:h="16839" w:code="9"/>
          <w:pgMar w:top="1134" w:right="1134" w:bottom="1134" w:left="1701" w:header="720" w:footer="720" w:gutter="0"/>
          <w:cols w:space="720"/>
          <w:titlePg/>
          <w:docGrid w:linePitch="360"/>
        </w:sectPr>
      </w:pPr>
    </w:p>
    <w:p w:rsidR="00CF7CFC" w:rsidRDefault="00594F6F" w:rsidP="00594F6F">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UBND TỈNH QUẢNG TRỊ</w:t>
      </w:r>
    </w:p>
    <w:p w:rsidR="00594F6F" w:rsidRDefault="00594F6F" w:rsidP="00594F6F">
      <w:pPr>
        <w:spacing w:after="0"/>
        <w:jc w:val="both"/>
        <w:rPr>
          <w:rFonts w:ascii="Times New Roman" w:hAnsi="Times New Roman" w:cs="Times New Roman"/>
          <w:b/>
          <w:sz w:val="28"/>
          <w:szCs w:val="28"/>
          <w:lang w:val="nl-NL"/>
        </w:rPr>
      </w:pPr>
      <w:r>
        <w:rPr>
          <w:rFonts w:ascii="Times New Roman" w:hAnsi="Times New Roman" w:cs="Times New Roman"/>
          <w:b/>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882015</wp:posOffset>
                </wp:positionH>
                <wp:positionV relativeFrom="paragraph">
                  <wp:posOffset>197485</wp:posOffset>
                </wp:positionV>
                <wp:extent cx="1209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5.55pt" to="164.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82ltQEAALcDAAAOAAAAZHJzL2Uyb0RvYy54bWysU8GO0zAQvSPxD5bvNGlX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" strokecolor="black [3040]"/>
            </w:pict>
          </mc:Fallback>
        </mc:AlternateContent>
      </w:r>
      <w:r w:rsidRPr="00594F6F">
        <w:rPr>
          <w:rFonts w:ascii="Times New Roman" w:hAnsi="Times New Roman" w:cs="Times New Roman"/>
          <w:b/>
          <w:sz w:val="28"/>
          <w:szCs w:val="28"/>
          <w:lang w:val="nl-NL"/>
        </w:rPr>
        <w:t>BAN QUẢN LÝ KHU KINH TẾ TỈNH</w:t>
      </w:r>
    </w:p>
    <w:p w:rsidR="00594F6F" w:rsidRDefault="00594F6F" w:rsidP="00594F6F">
      <w:pPr>
        <w:spacing w:after="0"/>
        <w:jc w:val="both"/>
        <w:rPr>
          <w:rFonts w:ascii="Times New Roman" w:hAnsi="Times New Roman" w:cs="Times New Roman"/>
          <w:b/>
          <w:sz w:val="28"/>
          <w:szCs w:val="28"/>
          <w:lang w:val="nl-NL"/>
        </w:rPr>
      </w:pPr>
    </w:p>
    <w:p w:rsidR="00594F6F" w:rsidRPr="00594F6F" w:rsidRDefault="00594F6F" w:rsidP="00594F6F">
      <w:pPr>
        <w:spacing w:after="0" w:line="240" w:lineRule="auto"/>
        <w:jc w:val="center"/>
        <w:rPr>
          <w:rFonts w:ascii="Times New Roman" w:eastAsia="Times New Roman" w:hAnsi="Times New Roman" w:cs="Times New Roman"/>
          <w:b/>
          <w:bCs/>
          <w:color w:val="000000"/>
          <w:sz w:val="28"/>
          <w:szCs w:val="28"/>
          <w:lang w:val="vi-VN" w:eastAsia="vi-VN"/>
        </w:rPr>
      </w:pPr>
      <w:r w:rsidRPr="00594F6F">
        <w:rPr>
          <w:rFonts w:ascii="Times New Roman" w:eastAsia="Times New Roman" w:hAnsi="Times New Roman" w:cs="Times New Roman"/>
          <w:b/>
          <w:bCs/>
          <w:color w:val="000000"/>
          <w:sz w:val="28"/>
          <w:szCs w:val="28"/>
          <w:lang w:val="vi-VN" w:eastAsia="vi-VN"/>
        </w:rPr>
        <w:t>Phụ lục 1</w:t>
      </w:r>
    </w:p>
    <w:p w:rsidR="00594F6F" w:rsidRPr="00594F6F" w:rsidRDefault="00594F6F" w:rsidP="00594F6F">
      <w:pPr>
        <w:spacing w:after="0" w:line="240" w:lineRule="auto"/>
        <w:jc w:val="center"/>
        <w:rPr>
          <w:rFonts w:ascii="Times New Roman" w:eastAsia="Times New Roman" w:hAnsi="Times New Roman" w:cs="Times New Roman"/>
          <w:b/>
          <w:bCs/>
          <w:color w:val="000000"/>
          <w:sz w:val="28"/>
          <w:szCs w:val="28"/>
          <w:lang w:val="vi-VN" w:eastAsia="vi-VN"/>
        </w:rPr>
      </w:pPr>
      <w:r w:rsidRPr="00594F6F">
        <w:rPr>
          <w:rFonts w:ascii="Times New Roman" w:eastAsia="Times New Roman" w:hAnsi="Times New Roman" w:cs="Times New Roman"/>
          <w:b/>
          <w:bCs/>
          <w:color w:val="000000"/>
          <w:sz w:val="28"/>
          <w:szCs w:val="28"/>
          <w:lang w:val="vi-VN" w:eastAsia="vi-VN"/>
        </w:rPr>
        <w:t>BÁO CÁO KẾT QUẢ GIẢI QUYẾT Ý KIẾN, KIẾN NGHỊ CỬ TRI</w:t>
      </w:r>
    </w:p>
    <w:p w:rsidR="00594F6F" w:rsidRPr="00594F6F" w:rsidRDefault="00594F6F" w:rsidP="00594F6F">
      <w:pPr>
        <w:spacing w:after="0" w:line="240" w:lineRule="auto"/>
        <w:jc w:val="center"/>
        <w:rPr>
          <w:rFonts w:ascii="Times New Roman" w:eastAsia="Times New Roman" w:hAnsi="Times New Roman" w:cs="Times New Roman"/>
          <w:b/>
          <w:bCs/>
          <w:color w:val="000000"/>
          <w:sz w:val="28"/>
          <w:szCs w:val="28"/>
          <w:lang w:val="vi-VN" w:eastAsia="vi-VN"/>
        </w:rPr>
      </w:pPr>
      <w:r w:rsidRPr="00594F6F">
        <w:rPr>
          <w:rFonts w:ascii="Times New Roman" w:eastAsia="Times New Roman" w:hAnsi="Times New Roman" w:cs="Times New Roman"/>
          <w:b/>
          <w:bCs/>
          <w:color w:val="000000"/>
          <w:sz w:val="28"/>
          <w:szCs w:val="28"/>
          <w:lang w:val="vi-VN" w:eastAsia="vi-VN"/>
        </w:rPr>
        <w:t>GỬI ĐẾN KỲ HỌP THỨ 18 VÀ KỲ HỌP THỨ 21, HĐND TỈNH KHÓA VIII, NHIỆM KỲ 2021-2026</w:t>
      </w:r>
    </w:p>
    <w:p w:rsidR="00594F6F" w:rsidRDefault="00594F6F" w:rsidP="00594F6F">
      <w:pPr>
        <w:spacing w:after="0"/>
        <w:jc w:val="center"/>
        <w:rPr>
          <w:rFonts w:ascii="Times New Roman" w:eastAsia="Times New Roman" w:hAnsi="Times New Roman" w:cs="Times New Roman"/>
          <w:b/>
          <w:bCs/>
          <w:color w:val="000000"/>
          <w:sz w:val="28"/>
          <w:szCs w:val="28"/>
          <w:lang w:eastAsia="vi-VN"/>
        </w:rPr>
      </w:pPr>
      <w:r w:rsidRPr="00594F6F">
        <w:rPr>
          <w:rFonts w:ascii="Times New Roman" w:eastAsia="Times New Roman" w:hAnsi="Times New Roman" w:cs="Times New Roman"/>
          <w:b/>
          <w:bCs/>
          <w:color w:val="000000"/>
          <w:sz w:val="28"/>
          <w:szCs w:val="28"/>
          <w:lang w:val="vi-VN" w:eastAsia="vi-VN"/>
        </w:rPr>
        <w:t>(Những nội dung thuộc thẩm quyền giải quyết của cơ quan, đơn vị, địa phương)</w:t>
      </w:r>
    </w:p>
    <w:p w:rsidR="00594F6F" w:rsidRDefault="00594F6F" w:rsidP="00594F6F">
      <w:pPr>
        <w:spacing w:after="0"/>
        <w:jc w:val="center"/>
        <w:rPr>
          <w:rFonts w:ascii="Times New Roman" w:eastAsia="Times New Roman" w:hAnsi="Times New Roman" w:cs="Times New Roman"/>
          <w:bCs/>
          <w:i/>
          <w:color w:val="000000"/>
          <w:sz w:val="28"/>
          <w:szCs w:val="28"/>
          <w:lang w:eastAsia="vi-VN"/>
        </w:rPr>
      </w:pPr>
      <w:r w:rsidRPr="00594F6F">
        <w:rPr>
          <w:rFonts w:ascii="Times New Roman" w:eastAsia="Times New Roman" w:hAnsi="Times New Roman" w:cs="Times New Roman"/>
          <w:bCs/>
          <w:i/>
          <w:color w:val="000000"/>
          <w:sz w:val="28"/>
          <w:szCs w:val="28"/>
          <w:lang w:eastAsia="vi-VN"/>
        </w:rPr>
        <w:t>(Kèm theo Công văn số         /KKT-VP ngày     /5/2024 của Ban Quản lý Khu kinh tế)</w:t>
      </w:r>
    </w:p>
    <w:p w:rsidR="00594F6F" w:rsidRDefault="00594F6F" w:rsidP="00594F6F">
      <w:pPr>
        <w:spacing w:after="0"/>
        <w:jc w:val="center"/>
        <w:rPr>
          <w:rFonts w:ascii="Times New Roman" w:hAnsi="Times New Roman" w:cs="Times New Roman"/>
          <w:i/>
          <w:sz w:val="28"/>
          <w:szCs w:val="28"/>
        </w:rPr>
      </w:pPr>
      <w:r>
        <w:rPr>
          <w:rFonts w:ascii="Times New Roman" w:hAnsi="Times New Roman" w:cs="Times New Roman"/>
          <w:i/>
          <w:noProof/>
          <w:sz w:val="28"/>
          <w:szCs w:val="28"/>
          <w:lang w:val="vi-VN" w:eastAsia="vi-VN"/>
        </w:rPr>
        <mc:AlternateContent>
          <mc:Choice Requires="wps">
            <w:drawing>
              <wp:anchor distT="0" distB="0" distL="114300" distR="114300" simplePos="0" relativeHeight="251662336" behindDoc="0" locked="0" layoutInCell="1" allowOverlap="1" wp14:anchorId="580354A7" wp14:editId="12D36CC1">
                <wp:simplePos x="0" y="0"/>
                <wp:positionH relativeFrom="column">
                  <wp:posOffset>3272790</wp:posOffset>
                </wp:positionH>
                <wp:positionV relativeFrom="paragraph">
                  <wp:posOffset>12700</wp:posOffset>
                </wp:positionV>
                <wp:extent cx="2314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1pt" to="43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" strokecolor="black [3040]"/>
            </w:pict>
          </mc:Fallback>
        </mc:AlternateContent>
      </w:r>
    </w:p>
    <w:tbl>
      <w:tblPr>
        <w:tblStyle w:val="TableGrid"/>
        <w:tblW w:w="0" w:type="auto"/>
        <w:tblLook w:val="04A0" w:firstRow="1" w:lastRow="0" w:firstColumn="1" w:lastColumn="0" w:noHBand="0" w:noVBand="1"/>
      </w:tblPr>
      <w:tblGrid>
        <w:gridCol w:w="590"/>
        <w:gridCol w:w="2637"/>
        <w:gridCol w:w="8930"/>
        <w:gridCol w:w="2063"/>
      </w:tblGrid>
      <w:tr w:rsidR="00594F6F" w:rsidTr="00141BC2">
        <w:tc>
          <w:tcPr>
            <w:tcW w:w="590" w:type="dxa"/>
          </w:tcPr>
          <w:p w:rsidR="00594F6F" w:rsidRPr="00594F6F" w:rsidRDefault="00594F6F" w:rsidP="00594F6F">
            <w:pPr>
              <w:jc w:val="center"/>
              <w:rPr>
                <w:rFonts w:ascii="Times New Roman" w:hAnsi="Times New Roman" w:cs="Times New Roman"/>
                <w:b/>
                <w:sz w:val="28"/>
                <w:szCs w:val="28"/>
              </w:rPr>
            </w:pPr>
            <w:r w:rsidRPr="00594F6F">
              <w:rPr>
                <w:rFonts w:ascii="Times New Roman" w:hAnsi="Times New Roman" w:cs="Times New Roman"/>
                <w:b/>
                <w:sz w:val="28"/>
                <w:szCs w:val="28"/>
              </w:rPr>
              <w:t>TT</w:t>
            </w:r>
          </w:p>
        </w:tc>
        <w:tc>
          <w:tcPr>
            <w:tcW w:w="2637" w:type="dxa"/>
          </w:tcPr>
          <w:p w:rsidR="00594F6F" w:rsidRPr="00594F6F" w:rsidRDefault="00594F6F" w:rsidP="00594F6F">
            <w:pPr>
              <w:jc w:val="center"/>
              <w:rPr>
                <w:b/>
                <w:sz w:val="24"/>
                <w:szCs w:val="24"/>
              </w:rPr>
            </w:pPr>
            <w:r w:rsidRPr="00594F6F">
              <w:rPr>
                <w:rStyle w:val="fontstyle01"/>
                <w:b/>
              </w:rPr>
              <w:t>Nội dung kiế</w:t>
            </w:r>
            <w:r>
              <w:rPr>
                <w:rStyle w:val="fontstyle01"/>
                <w:b/>
              </w:rPr>
              <w:t>n nghị</w:t>
            </w:r>
          </w:p>
        </w:tc>
        <w:tc>
          <w:tcPr>
            <w:tcW w:w="8930" w:type="dxa"/>
          </w:tcPr>
          <w:p w:rsidR="00594F6F" w:rsidRPr="00594F6F" w:rsidRDefault="00594F6F" w:rsidP="00594F6F">
            <w:pPr>
              <w:jc w:val="center"/>
              <w:rPr>
                <w:b/>
                <w:sz w:val="24"/>
                <w:szCs w:val="24"/>
              </w:rPr>
            </w:pPr>
            <w:r w:rsidRPr="00594F6F">
              <w:rPr>
                <w:rStyle w:val="fontstyle01"/>
                <w:b/>
              </w:rPr>
              <w:t>Nội dung giải quyết, trả lời</w:t>
            </w:r>
          </w:p>
        </w:tc>
        <w:tc>
          <w:tcPr>
            <w:tcW w:w="2063" w:type="dxa"/>
          </w:tcPr>
          <w:p w:rsidR="00594F6F" w:rsidRPr="00594F6F" w:rsidRDefault="00594F6F" w:rsidP="00594F6F">
            <w:pPr>
              <w:jc w:val="center"/>
              <w:rPr>
                <w:b/>
                <w:sz w:val="24"/>
                <w:szCs w:val="24"/>
              </w:rPr>
            </w:pPr>
            <w:r w:rsidRPr="00594F6F">
              <w:rPr>
                <w:rStyle w:val="fontstyle01"/>
                <w:b/>
              </w:rPr>
              <w:t>Ghi chú</w:t>
            </w:r>
          </w:p>
        </w:tc>
      </w:tr>
      <w:tr w:rsidR="00594F6F" w:rsidTr="005453F4">
        <w:tc>
          <w:tcPr>
            <w:tcW w:w="590" w:type="dxa"/>
            <w:vAlign w:val="center"/>
          </w:tcPr>
          <w:p w:rsidR="00594F6F" w:rsidRPr="00594F6F" w:rsidRDefault="00594F6F" w:rsidP="00594F6F">
            <w:pPr>
              <w:jc w:val="center"/>
              <w:rPr>
                <w:rFonts w:ascii="Times New Roman" w:hAnsi="Times New Roman" w:cs="Times New Roman"/>
                <w:b/>
                <w:sz w:val="28"/>
                <w:szCs w:val="28"/>
              </w:rPr>
            </w:pPr>
            <w:r w:rsidRPr="00594F6F">
              <w:rPr>
                <w:rFonts w:ascii="Times New Roman" w:hAnsi="Times New Roman" w:cs="Times New Roman"/>
                <w:b/>
                <w:sz w:val="28"/>
                <w:szCs w:val="28"/>
              </w:rPr>
              <w:t>A</w:t>
            </w:r>
          </w:p>
        </w:tc>
        <w:tc>
          <w:tcPr>
            <w:tcW w:w="11567" w:type="dxa"/>
            <w:gridSpan w:val="2"/>
            <w:vAlign w:val="center"/>
          </w:tcPr>
          <w:p w:rsidR="00594F6F" w:rsidRPr="005453F4" w:rsidRDefault="00594F6F" w:rsidP="005453F4">
            <w:pPr>
              <w:jc w:val="center"/>
              <w:rPr>
                <w:b/>
                <w:sz w:val="24"/>
                <w:szCs w:val="24"/>
              </w:rPr>
            </w:pPr>
            <w:r w:rsidRPr="00594F6F">
              <w:rPr>
                <w:rStyle w:val="fontstyle01"/>
                <w:b/>
              </w:rPr>
              <w:t>Kiến nghị cử tri gửi đến Kỳ họp thứ 18 HĐND tỉnh</w:t>
            </w:r>
          </w:p>
        </w:tc>
        <w:tc>
          <w:tcPr>
            <w:tcW w:w="2063" w:type="dxa"/>
            <w:vAlign w:val="center"/>
          </w:tcPr>
          <w:p w:rsidR="00594F6F" w:rsidRPr="00594F6F" w:rsidRDefault="00594F6F" w:rsidP="00594F6F">
            <w:pPr>
              <w:jc w:val="center"/>
              <w:rPr>
                <w:i/>
                <w:sz w:val="24"/>
                <w:szCs w:val="24"/>
              </w:rPr>
            </w:pPr>
            <w:r w:rsidRPr="00594F6F">
              <w:rPr>
                <w:rStyle w:val="fontstyle01"/>
                <w:i/>
              </w:rPr>
              <w:t>Nêu tại Phụ lục Báo cáo số 387/BC-HĐND</w:t>
            </w:r>
          </w:p>
        </w:tc>
      </w:tr>
      <w:tr w:rsidR="00594F6F" w:rsidTr="006A1CF0">
        <w:tc>
          <w:tcPr>
            <w:tcW w:w="590" w:type="dxa"/>
          </w:tcPr>
          <w:p w:rsidR="00594F6F" w:rsidRPr="00594F6F" w:rsidRDefault="00594F6F" w:rsidP="00594F6F">
            <w:pPr>
              <w:jc w:val="center"/>
              <w:rPr>
                <w:rFonts w:ascii="Times New Roman" w:hAnsi="Times New Roman" w:cs="Times New Roman"/>
                <w:b/>
                <w:sz w:val="28"/>
                <w:szCs w:val="28"/>
              </w:rPr>
            </w:pPr>
            <w:r w:rsidRPr="00594F6F">
              <w:rPr>
                <w:rFonts w:ascii="Times New Roman" w:hAnsi="Times New Roman" w:cs="Times New Roman"/>
                <w:b/>
                <w:sz w:val="28"/>
                <w:szCs w:val="28"/>
              </w:rPr>
              <w:t>I</w:t>
            </w:r>
          </w:p>
        </w:tc>
        <w:tc>
          <w:tcPr>
            <w:tcW w:w="11567" w:type="dxa"/>
            <w:gridSpan w:val="2"/>
          </w:tcPr>
          <w:p w:rsidR="00594F6F" w:rsidRPr="00594F6F" w:rsidRDefault="00594F6F" w:rsidP="00141BC2">
            <w:pPr>
              <w:rPr>
                <w:rFonts w:ascii="Times New Roman" w:hAnsi="Times New Roman" w:cs="Times New Roman"/>
                <w:b/>
                <w:sz w:val="28"/>
                <w:szCs w:val="28"/>
              </w:rPr>
            </w:pPr>
            <w:r w:rsidRPr="00594F6F">
              <w:rPr>
                <w:rFonts w:ascii="Times New Roman" w:hAnsi="Times New Roman" w:cs="Times New Roman"/>
                <w:b/>
                <w:sz w:val="28"/>
                <w:szCs w:val="28"/>
              </w:rPr>
              <w:t xml:space="preserve">Lĩnh vực </w:t>
            </w:r>
            <w:r w:rsidR="00141BC2">
              <w:rPr>
                <w:rFonts w:ascii="Times New Roman" w:hAnsi="Times New Roman" w:cs="Times New Roman"/>
                <w:b/>
                <w:sz w:val="28"/>
                <w:szCs w:val="28"/>
              </w:rPr>
              <w:t>về đất đai, quy hoạch</w:t>
            </w:r>
            <w:r w:rsidRPr="00594F6F">
              <w:rPr>
                <w:rFonts w:ascii="Times New Roman" w:hAnsi="Times New Roman" w:cs="Times New Roman"/>
                <w:b/>
                <w:sz w:val="28"/>
                <w:szCs w:val="28"/>
              </w:rPr>
              <w:t xml:space="preserve">: </w:t>
            </w:r>
          </w:p>
        </w:tc>
        <w:tc>
          <w:tcPr>
            <w:tcW w:w="2063" w:type="dxa"/>
          </w:tcPr>
          <w:p w:rsidR="00594F6F" w:rsidRPr="00594F6F" w:rsidRDefault="00594F6F" w:rsidP="00594F6F">
            <w:pPr>
              <w:jc w:val="center"/>
              <w:rPr>
                <w:rFonts w:ascii="Times New Roman" w:hAnsi="Times New Roman" w:cs="Times New Roman"/>
                <w:sz w:val="28"/>
                <w:szCs w:val="28"/>
              </w:rPr>
            </w:pPr>
          </w:p>
        </w:tc>
      </w:tr>
      <w:tr w:rsidR="00594F6F" w:rsidRPr="00141BC2" w:rsidTr="00141BC2">
        <w:trPr>
          <w:trHeight w:val="3691"/>
        </w:trPr>
        <w:tc>
          <w:tcPr>
            <w:tcW w:w="590" w:type="dxa"/>
            <w:vAlign w:val="center"/>
          </w:tcPr>
          <w:p w:rsidR="00594F6F" w:rsidRPr="00141BC2" w:rsidRDefault="00141BC2" w:rsidP="00141BC2">
            <w:pPr>
              <w:jc w:val="both"/>
              <w:rPr>
                <w:rFonts w:ascii="Times New Roman" w:hAnsi="Times New Roman" w:cs="Times New Roman"/>
                <w:sz w:val="28"/>
                <w:szCs w:val="28"/>
              </w:rPr>
            </w:pPr>
            <w:r w:rsidRPr="00141BC2">
              <w:rPr>
                <w:rFonts w:ascii="Times New Roman" w:hAnsi="Times New Roman" w:cs="Times New Roman"/>
                <w:sz w:val="28"/>
                <w:szCs w:val="28"/>
              </w:rPr>
              <w:t>1</w:t>
            </w:r>
          </w:p>
        </w:tc>
        <w:tc>
          <w:tcPr>
            <w:tcW w:w="2637" w:type="dxa"/>
            <w:vAlign w:val="center"/>
          </w:tcPr>
          <w:p w:rsidR="00594F6F" w:rsidRPr="00141BC2" w:rsidRDefault="00141BC2" w:rsidP="00141BC2">
            <w:pPr>
              <w:jc w:val="both"/>
              <w:rPr>
                <w:rFonts w:ascii="Times New Roman" w:hAnsi="Times New Roman" w:cs="Times New Roman"/>
                <w:sz w:val="28"/>
                <w:szCs w:val="28"/>
                <w:lang w:val="nl-NL"/>
              </w:rPr>
            </w:pPr>
            <w:r w:rsidRPr="00141BC2">
              <w:rPr>
                <w:rFonts w:ascii="Times New Roman" w:hAnsi="Times New Roman" w:cs="Times New Roman"/>
                <w:spacing w:val="-2"/>
                <w:sz w:val="28"/>
                <w:szCs w:val="28"/>
                <w:lang w:val="nl-NL"/>
              </w:rPr>
              <w:t>Cử tri các xã (huyện Triệu Phong) phản ánh: Việc quy hoạ</w:t>
            </w:r>
            <w:r>
              <w:rPr>
                <w:rFonts w:ascii="Times New Roman" w:hAnsi="Times New Roman" w:cs="Times New Roman"/>
                <w:spacing w:val="-2"/>
                <w:sz w:val="28"/>
                <w:szCs w:val="28"/>
                <w:lang w:val="nl-NL"/>
              </w:rPr>
              <w:t>ch K</w:t>
            </w:r>
            <w:r w:rsidRPr="00141BC2">
              <w:rPr>
                <w:rFonts w:ascii="Times New Roman" w:hAnsi="Times New Roman" w:cs="Times New Roman"/>
                <w:spacing w:val="-2"/>
                <w:sz w:val="28"/>
                <w:szCs w:val="28"/>
                <w:lang w:val="nl-NL"/>
              </w:rPr>
              <w:t>hu kinh tế Đông Nam Quảng Trị hiện nay có nhiều bất cập, nhân dân thiếu đất ở và đất phát triển sản xuất, ảnh hưởng lớn đến đời sống Nhân dân. Vì vậy, kiến nghị tỉnh đẩy nhanh tiến độ điều chỉnh quy hoạch chung Khu kinh tế Đông Nam Quảng Trị, tạo điều kiện cho Nhân dân có đất ở và đất phát triển sản xuấ</w:t>
            </w:r>
            <w:r>
              <w:rPr>
                <w:rFonts w:ascii="Times New Roman" w:hAnsi="Times New Roman" w:cs="Times New Roman"/>
                <w:spacing w:val="-2"/>
                <w:sz w:val="28"/>
                <w:szCs w:val="28"/>
                <w:lang w:val="nl-NL"/>
              </w:rPr>
              <w:t>t</w:t>
            </w:r>
          </w:p>
        </w:tc>
        <w:tc>
          <w:tcPr>
            <w:tcW w:w="8930" w:type="dxa"/>
            <w:vAlign w:val="center"/>
          </w:tcPr>
          <w:p w:rsidR="00141BC2" w:rsidRPr="00141BC2" w:rsidRDefault="00141BC2" w:rsidP="00141BC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120" w:afterAutospacing="0" w:line="340" w:lineRule="exact"/>
              <w:ind w:firstLine="567"/>
              <w:jc w:val="both"/>
              <w:rPr>
                <w:color w:val="000000" w:themeColor="text1"/>
                <w:spacing w:val="-2"/>
                <w:sz w:val="28"/>
                <w:szCs w:val="28"/>
                <w:lang w:val="nl-NL"/>
              </w:rPr>
            </w:pPr>
            <w:r w:rsidRPr="00141BC2">
              <w:rPr>
                <w:color w:val="000000" w:themeColor="text1"/>
                <w:spacing w:val="-2"/>
                <w:sz w:val="28"/>
                <w:szCs w:val="28"/>
                <w:lang w:val="nl-NL"/>
              </w:rPr>
              <w:t>Trong quá trình triển khai thực hiện Quy hoạch chung xây dựng Khu kinh tế Đông Nam được Thủ tướng Chính phủ phê duyệt đã thu hút được nhiều dự án quy mô lớn, phù hợp tiềm năng, lợi thế của tỉnh. Tuy nhiên, cũng phát sinh nhiều yếu tố mới có tác động tích cực đến quá trình phát triển KT-XH mà quy hoạch chung ban đầu chưa có, cũng như nảy sinh nhiều vấn đề khó khăn, vướng mắc ảnh hưởng đến việc thu hút đầu tư, cần điều chỉnh cho phù hợp định hướng phát triển mới; UBND tỉnh đã báo cáo và được Thủ tướng Chính phủ đồng ý chủ trương điều chỉnh quy hoạch tại văn bản số 140/TTg-CN ngày 16/02/2022.</w:t>
            </w:r>
          </w:p>
          <w:p w:rsidR="00141BC2" w:rsidRPr="00141BC2" w:rsidRDefault="00141BC2" w:rsidP="00141BC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120" w:afterAutospacing="0" w:line="340" w:lineRule="exact"/>
              <w:ind w:firstLine="567"/>
              <w:jc w:val="both"/>
              <w:rPr>
                <w:color w:val="000000" w:themeColor="text1"/>
                <w:spacing w:val="-2"/>
                <w:sz w:val="28"/>
                <w:szCs w:val="28"/>
                <w:lang w:val="nl-NL"/>
              </w:rPr>
            </w:pPr>
            <w:r w:rsidRPr="00141BC2">
              <w:rPr>
                <w:color w:val="000000" w:themeColor="text1"/>
                <w:spacing w:val="-2"/>
                <w:sz w:val="28"/>
                <w:szCs w:val="28"/>
                <w:lang w:val="nl-NL"/>
              </w:rPr>
              <w:t>Nhiệm vụ Điều chỉnh Quy hoạch chung xây dựng Khu kinh tế Đông Nam Quảng Trị, tỉnh Quảng Trị đến năm 2045 được Thủ tướng Chính phủ phê duyệt tại Quyết định số 238/QĐ-TTg ngày 20/3/2024. Thực hiện chỉ đạo củ</w:t>
            </w:r>
            <w:r w:rsidR="005453F4">
              <w:rPr>
                <w:color w:val="000000" w:themeColor="text1"/>
                <w:spacing w:val="-2"/>
                <w:sz w:val="28"/>
                <w:szCs w:val="28"/>
                <w:lang w:val="nl-NL"/>
              </w:rPr>
              <w:t>a UBND tỉnh, ngày 11/4/2024, Ban Quản lý</w:t>
            </w:r>
            <w:bookmarkStart w:id="0" w:name="_GoBack"/>
            <w:bookmarkEnd w:id="0"/>
            <w:r w:rsidRPr="00141BC2">
              <w:rPr>
                <w:color w:val="000000" w:themeColor="text1"/>
                <w:spacing w:val="-2"/>
                <w:sz w:val="28"/>
                <w:szCs w:val="28"/>
                <w:lang w:val="nl-NL"/>
              </w:rPr>
              <w:t xml:space="preserve"> Khu kinh tế đã có Tờ trình số 25/TTr-KKT trình Sở Xây dựng thẩm định và trình UBND tỉnh phê duyệt dự toán chi phí khảo sát, lập Điều chỉnh Quy hoạch chung xây dựng Khu kinh tế Đông Nam Quảng Trị, tỉnh Quảng Trị đến năm 2045, tỷ lệ 1/10.000 để làm cơ sở triển khai Đồ án quy hoạch. Đề nghị UBND tỉnh sớm chỉ đạo, bố trí nguồn vốn để B</w:t>
            </w:r>
            <w:r>
              <w:rPr>
                <w:color w:val="000000" w:themeColor="text1"/>
                <w:spacing w:val="-2"/>
                <w:sz w:val="28"/>
                <w:szCs w:val="28"/>
                <w:lang w:val="nl-NL"/>
              </w:rPr>
              <w:t>an Quản lý</w:t>
            </w:r>
            <w:r w:rsidRPr="00141BC2">
              <w:rPr>
                <w:color w:val="000000" w:themeColor="text1"/>
                <w:spacing w:val="-2"/>
                <w:sz w:val="28"/>
                <w:szCs w:val="28"/>
                <w:lang w:val="nl-NL"/>
              </w:rPr>
              <w:t xml:space="preserve"> Khu kinh tế thực hiện các bước tiếp theo về lập Đồ án Điều chỉnh Quy hoạch.</w:t>
            </w:r>
          </w:p>
          <w:p w:rsidR="00594F6F" w:rsidRPr="00141BC2" w:rsidRDefault="00141BC2" w:rsidP="00141BC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120" w:afterAutospacing="0" w:line="340" w:lineRule="exact"/>
              <w:ind w:firstLine="567"/>
              <w:jc w:val="both"/>
              <w:rPr>
                <w:rFonts w:asciiTheme="majorHAnsi" w:hAnsiTheme="majorHAnsi" w:cstheme="majorHAnsi"/>
                <w:b/>
                <w:color w:val="FF0000"/>
                <w:sz w:val="28"/>
                <w:szCs w:val="28"/>
                <w:lang w:val="nl-NL"/>
              </w:rPr>
            </w:pPr>
            <w:r w:rsidRPr="00141BC2">
              <w:rPr>
                <w:color w:val="000000" w:themeColor="text1"/>
                <w:spacing w:val="-2"/>
                <w:sz w:val="28"/>
                <w:szCs w:val="28"/>
                <w:lang w:val="nl-NL"/>
              </w:rPr>
              <w:t>B</w:t>
            </w:r>
            <w:r>
              <w:rPr>
                <w:color w:val="000000" w:themeColor="text1"/>
                <w:spacing w:val="-2"/>
                <w:sz w:val="28"/>
                <w:szCs w:val="28"/>
                <w:lang w:val="nl-NL"/>
              </w:rPr>
              <w:t>an Quản lý</w:t>
            </w:r>
            <w:r w:rsidRPr="00141BC2">
              <w:rPr>
                <w:color w:val="000000" w:themeColor="text1"/>
                <w:spacing w:val="-2"/>
                <w:sz w:val="28"/>
                <w:szCs w:val="28"/>
                <w:lang w:val="nl-NL"/>
              </w:rPr>
              <w:t xml:space="preserve"> Khu kinh tế sẽ tích cực, đẩy nhanh tiến Đồ án Điều chỉnh Quy hoạch chung xây dựng Khu kinh tế Đông Nam Quảng Trị, tỉnh Quảng Trị đến năm 2045 để tham mưu UBND tỉnh trình trình Bộ Xây dựng thẩm định, trình Thủ tướng Chính phủ phê duyệt theo đúng tinh thần chỉ đạo của UBND tỉnh và tham mưu UBND tỉnh xem xét, chỉ đạo tháo gỡ các vấn đề vướng mắc liên quan </w:t>
            </w:r>
            <w:r w:rsidRPr="00141BC2">
              <w:rPr>
                <w:i/>
                <w:color w:val="000000" w:themeColor="text1"/>
                <w:spacing w:val="-2"/>
                <w:sz w:val="28"/>
                <w:szCs w:val="28"/>
                <w:lang w:val="nl-NL"/>
              </w:rPr>
              <w:t>(nếu có).</w:t>
            </w:r>
            <w:r w:rsidRPr="00141BC2">
              <w:rPr>
                <w:color w:val="000000" w:themeColor="text1"/>
                <w:spacing w:val="-2"/>
                <w:sz w:val="28"/>
                <w:szCs w:val="28"/>
                <w:lang w:val="nl-NL"/>
              </w:rPr>
              <w:t xml:space="preserve"> Tuy nhiên, đặc thù Khu Kinh tế Đông Nam Quảng Trị có quy mô lớn và nhiều nội dung phải rà soát, tổng hợp, lấy ý kiến các Bộ, ngành trung ương cũng như các Sở, Ban, ngành, địa phương, trình HĐND tỉnh thông qua và trình Bộ Xây dựng thẩm định, trình Thủ tướng Chính phủ phê duyệt nên cần có nhiều thời gian để thực hiện. Trong quá trình lấy ý kiến cộng đồng dân cư theo quy định, đề nghị nhân dân trong Khu kinh tế Đông Nam ủng hộ đồ án điều chỉnh quy hoạch chung để chính quyền địa phương sớm hoàn thiện hồ sơ trình Thủ tướng Chính phủ phê duyệt.</w:t>
            </w:r>
          </w:p>
        </w:tc>
        <w:tc>
          <w:tcPr>
            <w:tcW w:w="2063" w:type="dxa"/>
            <w:vAlign w:val="center"/>
          </w:tcPr>
          <w:p w:rsidR="00594F6F" w:rsidRPr="00141BC2" w:rsidRDefault="00594F6F" w:rsidP="00141BC2">
            <w:pPr>
              <w:jc w:val="both"/>
              <w:rPr>
                <w:rFonts w:ascii="Times New Roman" w:hAnsi="Times New Roman" w:cs="Times New Roman"/>
                <w:sz w:val="28"/>
                <w:szCs w:val="28"/>
                <w:lang w:val="nl-NL"/>
              </w:rPr>
            </w:pPr>
          </w:p>
        </w:tc>
      </w:tr>
    </w:tbl>
    <w:p w:rsidR="00594F6F" w:rsidRDefault="00594F6F" w:rsidP="00594F6F">
      <w:pPr>
        <w:spacing w:after="0"/>
        <w:jc w:val="center"/>
        <w:rPr>
          <w:rFonts w:ascii="Times New Roman" w:hAnsi="Times New Roman" w:cs="Times New Roman"/>
          <w:i/>
          <w:sz w:val="28"/>
          <w:szCs w:val="28"/>
          <w:lang w:val="nl-NL"/>
        </w:rPr>
      </w:pPr>
    </w:p>
    <w:p w:rsidR="00141BC2" w:rsidRDefault="00141BC2" w:rsidP="00594F6F">
      <w:pPr>
        <w:spacing w:after="0"/>
        <w:jc w:val="center"/>
        <w:rPr>
          <w:rFonts w:ascii="Times New Roman" w:hAnsi="Times New Roman" w:cs="Times New Roman"/>
          <w:i/>
          <w:sz w:val="28"/>
          <w:szCs w:val="28"/>
          <w:lang w:val="nl-NL"/>
        </w:rPr>
      </w:pPr>
    </w:p>
    <w:p w:rsidR="00141BC2" w:rsidRDefault="00141BC2" w:rsidP="00594F6F">
      <w:pPr>
        <w:spacing w:after="0"/>
        <w:jc w:val="center"/>
        <w:rPr>
          <w:rFonts w:ascii="Times New Roman" w:hAnsi="Times New Roman" w:cs="Times New Roman"/>
          <w:i/>
          <w:sz w:val="28"/>
          <w:szCs w:val="28"/>
          <w:lang w:val="nl-NL"/>
        </w:rPr>
      </w:pPr>
    </w:p>
    <w:p w:rsidR="00141BC2" w:rsidRDefault="00141BC2" w:rsidP="00594F6F">
      <w:pPr>
        <w:spacing w:after="0"/>
        <w:jc w:val="center"/>
        <w:rPr>
          <w:rFonts w:ascii="Times New Roman" w:hAnsi="Times New Roman" w:cs="Times New Roman"/>
          <w:i/>
          <w:sz w:val="28"/>
          <w:szCs w:val="28"/>
          <w:lang w:val="nl-NL"/>
        </w:rPr>
      </w:pPr>
    </w:p>
    <w:p w:rsidR="00141BC2" w:rsidRDefault="00141BC2" w:rsidP="00594F6F">
      <w:pPr>
        <w:spacing w:after="0"/>
        <w:jc w:val="center"/>
        <w:rPr>
          <w:rFonts w:ascii="Times New Roman" w:hAnsi="Times New Roman" w:cs="Times New Roman"/>
          <w:i/>
          <w:sz w:val="28"/>
          <w:szCs w:val="28"/>
          <w:lang w:val="nl-NL"/>
        </w:rPr>
      </w:pPr>
    </w:p>
    <w:p w:rsidR="00141BC2" w:rsidRDefault="00141BC2" w:rsidP="00141BC2">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UBND TỈNH QUẢNG TRỊ</w:t>
      </w:r>
    </w:p>
    <w:p w:rsidR="00141BC2" w:rsidRDefault="00141BC2" w:rsidP="00141BC2">
      <w:pPr>
        <w:spacing w:after="0"/>
        <w:jc w:val="both"/>
        <w:rPr>
          <w:rFonts w:ascii="Times New Roman" w:hAnsi="Times New Roman" w:cs="Times New Roman"/>
          <w:b/>
          <w:sz w:val="28"/>
          <w:szCs w:val="28"/>
          <w:lang w:val="nl-NL"/>
        </w:rPr>
      </w:pPr>
      <w:r>
        <w:rPr>
          <w:rFonts w:ascii="Times New Roman" w:hAnsi="Times New Roman" w:cs="Times New Roman"/>
          <w:b/>
          <w:noProof/>
          <w:sz w:val="28"/>
          <w:szCs w:val="28"/>
          <w:lang w:val="vi-VN" w:eastAsia="vi-VN"/>
        </w:rPr>
        <mc:AlternateContent>
          <mc:Choice Requires="wps">
            <w:drawing>
              <wp:anchor distT="0" distB="0" distL="114300" distR="114300" simplePos="0" relativeHeight="251664384" behindDoc="0" locked="0" layoutInCell="1" allowOverlap="1" wp14:anchorId="65852946" wp14:editId="408D596B">
                <wp:simplePos x="0" y="0"/>
                <wp:positionH relativeFrom="column">
                  <wp:posOffset>882015</wp:posOffset>
                </wp:positionH>
                <wp:positionV relativeFrom="paragraph">
                  <wp:posOffset>197485</wp:posOffset>
                </wp:positionV>
                <wp:extent cx="1209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5.55pt" to="164.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jtA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" strokecolor="black [3040]"/>
            </w:pict>
          </mc:Fallback>
        </mc:AlternateContent>
      </w:r>
      <w:r w:rsidRPr="00594F6F">
        <w:rPr>
          <w:rFonts w:ascii="Times New Roman" w:hAnsi="Times New Roman" w:cs="Times New Roman"/>
          <w:b/>
          <w:sz w:val="28"/>
          <w:szCs w:val="28"/>
          <w:lang w:val="nl-NL"/>
        </w:rPr>
        <w:t>BAN QUẢN LÝ KHU KINH TẾ TỈNH</w:t>
      </w:r>
    </w:p>
    <w:p w:rsidR="00141BC2" w:rsidRDefault="00141BC2" w:rsidP="00141BC2">
      <w:pPr>
        <w:spacing w:after="0"/>
        <w:jc w:val="both"/>
        <w:rPr>
          <w:rFonts w:ascii="Times New Roman" w:hAnsi="Times New Roman" w:cs="Times New Roman"/>
          <w:b/>
          <w:sz w:val="28"/>
          <w:szCs w:val="28"/>
          <w:lang w:val="nl-NL"/>
        </w:rPr>
      </w:pPr>
    </w:p>
    <w:p w:rsidR="00141BC2" w:rsidRPr="00141BC2" w:rsidRDefault="00141BC2" w:rsidP="00141BC2">
      <w:pPr>
        <w:spacing w:after="0" w:line="240" w:lineRule="auto"/>
        <w:jc w:val="center"/>
        <w:rPr>
          <w:rFonts w:ascii="Times New Roman" w:eastAsia="Times New Roman" w:hAnsi="Times New Roman" w:cs="Times New Roman"/>
          <w:b/>
          <w:bCs/>
          <w:color w:val="000000"/>
          <w:sz w:val="28"/>
          <w:szCs w:val="28"/>
          <w:lang w:val="vi-VN" w:eastAsia="vi-VN"/>
        </w:rPr>
      </w:pPr>
      <w:r w:rsidRPr="00141BC2">
        <w:rPr>
          <w:rFonts w:ascii="Times New Roman" w:eastAsia="Times New Roman" w:hAnsi="Times New Roman" w:cs="Times New Roman"/>
          <w:b/>
          <w:bCs/>
          <w:color w:val="000000"/>
          <w:sz w:val="28"/>
          <w:szCs w:val="28"/>
          <w:lang w:val="vi-VN" w:eastAsia="vi-VN"/>
        </w:rPr>
        <w:t>Phụ lục 2</w:t>
      </w:r>
    </w:p>
    <w:p w:rsidR="00141BC2" w:rsidRPr="00141BC2" w:rsidRDefault="00141BC2" w:rsidP="00141BC2">
      <w:pPr>
        <w:spacing w:after="0" w:line="240" w:lineRule="auto"/>
        <w:jc w:val="center"/>
        <w:rPr>
          <w:rFonts w:ascii="Times New Roman" w:eastAsia="Times New Roman" w:hAnsi="Times New Roman" w:cs="Times New Roman"/>
          <w:b/>
          <w:bCs/>
          <w:color w:val="000000"/>
          <w:sz w:val="28"/>
          <w:szCs w:val="28"/>
          <w:lang w:val="vi-VN" w:eastAsia="vi-VN"/>
        </w:rPr>
      </w:pPr>
      <w:r w:rsidRPr="00141BC2">
        <w:rPr>
          <w:rFonts w:ascii="Times New Roman" w:eastAsia="Times New Roman" w:hAnsi="Times New Roman" w:cs="Times New Roman"/>
          <w:b/>
          <w:bCs/>
          <w:color w:val="000000"/>
          <w:sz w:val="28"/>
          <w:szCs w:val="28"/>
          <w:lang w:val="vi-VN" w:eastAsia="vi-VN"/>
        </w:rPr>
        <w:t>BÁO CÁO KẾT QUẢ GIẢI QUYẾT Ý KIẾN, KIẾN NGHỊ CỬ TRI</w:t>
      </w:r>
    </w:p>
    <w:p w:rsidR="00141BC2" w:rsidRPr="00141BC2" w:rsidRDefault="00141BC2" w:rsidP="00141BC2">
      <w:pPr>
        <w:spacing w:after="0" w:line="240" w:lineRule="auto"/>
        <w:jc w:val="center"/>
        <w:rPr>
          <w:rFonts w:ascii="Times New Roman" w:eastAsia="Times New Roman" w:hAnsi="Times New Roman" w:cs="Times New Roman"/>
          <w:b/>
          <w:bCs/>
          <w:color w:val="000000"/>
          <w:sz w:val="28"/>
          <w:szCs w:val="28"/>
          <w:lang w:val="vi-VN" w:eastAsia="vi-VN"/>
        </w:rPr>
      </w:pPr>
      <w:r w:rsidRPr="00141BC2">
        <w:rPr>
          <w:rFonts w:ascii="Times New Roman" w:eastAsia="Times New Roman" w:hAnsi="Times New Roman" w:cs="Times New Roman"/>
          <w:b/>
          <w:bCs/>
          <w:color w:val="000000"/>
          <w:sz w:val="28"/>
          <w:szCs w:val="28"/>
          <w:lang w:val="vi-VN" w:eastAsia="vi-VN"/>
        </w:rPr>
        <w:t>GỬI ĐẾN KỲ HỌP THỨ 18 VÀ KỲ HỌP THỨ 21, HĐND TỈNH KHÓA VIII, NHIỆM KỲ 2021-2026</w:t>
      </w:r>
    </w:p>
    <w:p w:rsidR="00141BC2" w:rsidRDefault="00141BC2" w:rsidP="00141BC2">
      <w:pPr>
        <w:spacing w:after="0"/>
        <w:jc w:val="center"/>
        <w:rPr>
          <w:rFonts w:ascii="Times New Roman" w:eastAsia="Times New Roman" w:hAnsi="Times New Roman" w:cs="Times New Roman"/>
          <w:b/>
          <w:bCs/>
          <w:color w:val="000000"/>
          <w:sz w:val="28"/>
          <w:szCs w:val="28"/>
          <w:lang w:eastAsia="vi-VN"/>
        </w:rPr>
      </w:pPr>
      <w:r w:rsidRPr="00141BC2">
        <w:rPr>
          <w:rFonts w:ascii="Times New Roman" w:eastAsia="Times New Roman" w:hAnsi="Times New Roman" w:cs="Times New Roman"/>
          <w:b/>
          <w:bCs/>
          <w:color w:val="000000"/>
          <w:sz w:val="28"/>
          <w:szCs w:val="28"/>
          <w:lang w:val="vi-VN" w:eastAsia="vi-VN"/>
        </w:rPr>
        <w:t>(Những nội dung thuộc thẩm quyền giải quyết của UBND tỉnh)</w:t>
      </w:r>
    </w:p>
    <w:p w:rsidR="00141BC2" w:rsidRDefault="00141BC2" w:rsidP="00141BC2">
      <w:pPr>
        <w:spacing w:after="0"/>
        <w:jc w:val="center"/>
        <w:rPr>
          <w:rFonts w:ascii="Times New Roman" w:eastAsia="Times New Roman" w:hAnsi="Times New Roman" w:cs="Times New Roman"/>
          <w:bCs/>
          <w:i/>
          <w:color w:val="000000"/>
          <w:sz w:val="28"/>
          <w:szCs w:val="28"/>
          <w:lang w:eastAsia="vi-VN"/>
        </w:rPr>
      </w:pPr>
      <w:r w:rsidRPr="00594F6F">
        <w:rPr>
          <w:rFonts w:ascii="Times New Roman" w:eastAsia="Times New Roman" w:hAnsi="Times New Roman" w:cs="Times New Roman"/>
          <w:bCs/>
          <w:i/>
          <w:color w:val="000000"/>
          <w:sz w:val="28"/>
          <w:szCs w:val="28"/>
          <w:lang w:eastAsia="vi-VN"/>
        </w:rPr>
        <w:t>(Kèm theo Công văn số         /KKT-VP ngày     /5/2024 của Ban Quản lý Khu kinh tế)</w:t>
      </w:r>
    </w:p>
    <w:p w:rsidR="00141BC2" w:rsidRDefault="00141BC2" w:rsidP="00141BC2">
      <w:pPr>
        <w:spacing w:after="0"/>
        <w:jc w:val="center"/>
        <w:rPr>
          <w:rFonts w:ascii="Times New Roman" w:hAnsi="Times New Roman" w:cs="Times New Roman"/>
          <w:i/>
          <w:sz w:val="28"/>
          <w:szCs w:val="28"/>
        </w:rPr>
      </w:pPr>
      <w:r>
        <w:rPr>
          <w:rFonts w:ascii="Times New Roman" w:hAnsi="Times New Roman" w:cs="Times New Roman"/>
          <w:i/>
          <w:noProof/>
          <w:sz w:val="28"/>
          <w:szCs w:val="28"/>
          <w:lang w:val="vi-VN" w:eastAsia="vi-VN"/>
        </w:rPr>
        <mc:AlternateContent>
          <mc:Choice Requires="wps">
            <w:drawing>
              <wp:anchor distT="0" distB="0" distL="114300" distR="114300" simplePos="0" relativeHeight="251666432" behindDoc="0" locked="0" layoutInCell="1" allowOverlap="1" wp14:anchorId="321C205B" wp14:editId="7C120704">
                <wp:simplePos x="0" y="0"/>
                <wp:positionH relativeFrom="column">
                  <wp:posOffset>3272790</wp:posOffset>
                </wp:positionH>
                <wp:positionV relativeFrom="paragraph">
                  <wp:posOffset>12700</wp:posOffset>
                </wp:positionV>
                <wp:extent cx="23145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1pt" to="43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" strokecolor="black [3040]"/>
            </w:pict>
          </mc:Fallback>
        </mc:AlternateContent>
      </w:r>
    </w:p>
    <w:p w:rsidR="00141BC2" w:rsidRDefault="00141BC2" w:rsidP="00141BC2">
      <w:pPr>
        <w:spacing w:after="0"/>
        <w:jc w:val="center"/>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590"/>
        <w:gridCol w:w="3204"/>
        <w:gridCol w:w="6804"/>
        <w:gridCol w:w="2126"/>
        <w:gridCol w:w="1496"/>
      </w:tblGrid>
      <w:tr w:rsidR="00141BC2" w:rsidRPr="00141BC2" w:rsidTr="00420816">
        <w:tc>
          <w:tcPr>
            <w:tcW w:w="590" w:type="dxa"/>
            <w:vAlign w:val="center"/>
          </w:tcPr>
          <w:p w:rsidR="00141BC2" w:rsidRPr="00141BC2" w:rsidRDefault="00141BC2" w:rsidP="00420816">
            <w:pPr>
              <w:jc w:val="center"/>
              <w:rPr>
                <w:rFonts w:ascii="Times New Roman" w:hAnsi="Times New Roman" w:cs="Times New Roman"/>
                <w:b/>
                <w:sz w:val="28"/>
                <w:szCs w:val="28"/>
              </w:rPr>
            </w:pPr>
            <w:r w:rsidRPr="00141BC2">
              <w:rPr>
                <w:rFonts w:ascii="Times New Roman" w:hAnsi="Times New Roman" w:cs="Times New Roman"/>
                <w:b/>
                <w:sz w:val="28"/>
                <w:szCs w:val="28"/>
              </w:rPr>
              <w:t>TT</w:t>
            </w:r>
          </w:p>
        </w:tc>
        <w:tc>
          <w:tcPr>
            <w:tcW w:w="3204" w:type="dxa"/>
            <w:vAlign w:val="center"/>
          </w:tcPr>
          <w:p w:rsidR="00141BC2" w:rsidRPr="00141BC2" w:rsidRDefault="00141BC2" w:rsidP="00420816">
            <w:pPr>
              <w:jc w:val="center"/>
              <w:rPr>
                <w:b/>
                <w:sz w:val="24"/>
                <w:szCs w:val="24"/>
              </w:rPr>
            </w:pPr>
            <w:r w:rsidRPr="00141BC2">
              <w:rPr>
                <w:rStyle w:val="fontstyle01"/>
                <w:b/>
              </w:rPr>
              <w:t>Nội dung kiến nghị</w:t>
            </w:r>
          </w:p>
        </w:tc>
        <w:tc>
          <w:tcPr>
            <w:tcW w:w="6804" w:type="dxa"/>
            <w:vAlign w:val="center"/>
          </w:tcPr>
          <w:p w:rsidR="00141BC2" w:rsidRPr="00141BC2" w:rsidRDefault="00141BC2" w:rsidP="00420816">
            <w:pPr>
              <w:jc w:val="center"/>
              <w:rPr>
                <w:b/>
                <w:sz w:val="24"/>
                <w:szCs w:val="24"/>
              </w:rPr>
            </w:pPr>
            <w:r w:rsidRPr="00141BC2">
              <w:rPr>
                <w:rStyle w:val="fontstyle01"/>
                <w:b/>
              </w:rPr>
              <w:t>Kết quả giải quyết/ Hướng giả</w:t>
            </w:r>
            <w:r w:rsidRPr="00141BC2">
              <w:rPr>
                <w:rStyle w:val="fontstyle01"/>
                <w:b/>
              </w:rPr>
              <w:t>i quyết</w:t>
            </w:r>
          </w:p>
        </w:tc>
        <w:tc>
          <w:tcPr>
            <w:tcW w:w="2126" w:type="dxa"/>
            <w:vAlign w:val="center"/>
          </w:tcPr>
          <w:p w:rsidR="00141BC2" w:rsidRPr="00141BC2" w:rsidRDefault="00141BC2" w:rsidP="00420816">
            <w:pPr>
              <w:jc w:val="center"/>
              <w:rPr>
                <w:b/>
                <w:sz w:val="24"/>
                <w:szCs w:val="24"/>
              </w:rPr>
            </w:pPr>
            <w:r w:rsidRPr="00141BC2">
              <w:rPr>
                <w:rStyle w:val="fontstyle01"/>
                <w:b/>
              </w:rPr>
              <w:t>Đề xuất thời hạn giải quyết dứt điểm</w:t>
            </w:r>
          </w:p>
        </w:tc>
        <w:tc>
          <w:tcPr>
            <w:tcW w:w="1496" w:type="dxa"/>
            <w:vAlign w:val="center"/>
          </w:tcPr>
          <w:p w:rsidR="00141BC2" w:rsidRPr="00141BC2" w:rsidRDefault="00141BC2" w:rsidP="00420816">
            <w:pPr>
              <w:jc w:val="center"/>
              <w:rPr>
                <w:rFonts w:ascii="Times New Roman" w:hAnsi="Times New Roman" w:cs="Times New Roman"/>
                <w:b/>
                <w:sz w:val="28"/>
                <w:szCs w:val="28"/>
              </w:rPr>
            </w:pPr>
            <w:r w:rsidRPr="00141BC2">
              <w:rPr>
                <w:rFonts w:ascii="Times New Roman" w:hAnsi="Times New Roman" w:cs="Times New Roman"/>
                <w:b/>
                <w:sz w:val="28"/>
                <w:szCs w:val="28"/>
              </w:rPr>
              <w:t>Ghi chú</w:t>
            </w:r>
          </w:p>
        </w:tc>
      </w:tr>
      <w:tr w:rsidR="00141BC2" w:rsidTr="00141BC2">
        <w:tc>
          <w:tcPr>
            <w:tcW w:w="590" w:type="dxa"/>
            <w:vAlign w:val="center"/>
          </w:tcPr>
          <w:p w:rsidR="00141BC2" w:rsidRPr="00141BC2" w:rsidRDefault="00141BC2" w:rsidP="00141BC2">
            <w:pPr>
              <w:jc w:val="center"/>
              <w:rPr>
                <w:b/>
                <w:sz w:val="24"/>
                <w:szCs w:val="24"/>
              </w:rPr>
            </w:pPr>
            <w:r w:rsidRPr="00141BC2">
              <w:rPr>
                <w:rStyle w:val="fontstyle01"/>
                <w:b/>
              </w:rPr>
              <w:t>A</w:t>
            </w:r>
          </w:p>
        </w:tc>
        <w:tc>
          <w:tcPr>
            <w:tcW w:w="12134" w:type="dxa"/>
            <w:gridSpan w:val="3"/>
            <w:vAlign w:val="center"/>
          </w:tcPr>
          <w:p w:rsidR="00141BC2" w:rsidRPr="00141BC2" w:rsidRDefault="00141BC2" w:rsidP="00141BC2">
            <w:pPr>
              <w:rPr>
                <w:b/>
                <w:sz w:val="24"/>
                <w:szCs w:val="24"/>
              </w:rPr>
            </w:pPr>
            <w:r w:rsidRPr="00141BC2">
              <w:rPr>
                <w:rStyle w:val="fontstyle01"/>
                <w:b/>
              </w:rPr>
              <w:t>Kiến nghị cử tri gửi đến Kỳ họp thứ 21 HĐND tỉnh</w:t>
            </w:r>
          </w:p>
        </w:tc>
        <w:tc>
          <w:tcPr>
            <w:tcW w:w="1496" w:type="dxa"/>
          </w:tcPr>
          <w:p w:rsidR="00141BC2" w:rsidRPr="00141BC2" w:rsidRDefault="00141BC2" w:rsidP="00141BC2">
            <w:pPr>
              <w:jc w:val="center"/>
              <w:rPr>
                <w:i/>
                <w:sz w:val="24"/>
                <w:szCs w:val="24"/>
              </w:rPr>
            </w:pPr>
            <w:r w:rsidRPr="00141BC2">
              <w:rPr>
                <w:rStyle w:val="fontstyle01"/>
                <w:i/>
              </w:rPr>
              <w:t>Nêu tại Báo cáo số 388/ BC-HĐND</w:t>
            </w:r>
          </w:p>
        </w:tc>
      </w:tr>
      <w:tr w:rsidR="00141BC2" w:rsidTr="001070B1">
        <w:tc>
          <w:tcPr>
            <w:tcW w:w="590" w:type="dxa"/>
          </w:tcPr>
          <w:p w:rsidR="00141BC2" w:rsidRPr="00594F6F" w:rsidRDefault="00141BC2" w:rsidP="00BA37CF">
            <w:pPr>
              <w:jc w:val="center"/>
              <w:rPr>
                <w:rFonts w:ascii="Times New Roman" w:hAnsi="Times New Roman" w:cs="Times New Roman"/>
                <w:b/>
                <w:sz w:val="28"/>
                <w:szCs w:val="28"/>
              </w:rPr>
            </w:pPr>
            <w:r w:rsidRPr="00594F6F">
              <w:rPr>
                <w:rFonts w:ascii="Times New Roman" w:hAnsi="Times New Roman" w:cs="Times New Roman"/>
                <w:b/>
                <w:sz w:val="28"/>
                <w:szCs w:val="28"/>
              </w:rPr>
              <w:t>I</w:t>
            </w:r>
          </w:p>
        </w:tc>
        <w:tc>
          <w:tcPr>
            <w:tcW w:w="12134" w:type="dxa"/>
            <w:gridSpan w:val="3"/>
          </w:tcPr>
          <w:p w:rsidR="00141BC2" w:rsidRPr="00594F6F" w:rsidRDefault="00141BC2" w:rsidP="00BA37CF">
            <w:pPr>
              <w:rPr>
                <w:rFonts w:ascii="Times New Roman" w:hAnsi="Times New Roman" w:cs="Times New Roman"/>
                <w:b/>
                <w:sz w:val="28"/>
                <w:szCs w:val="28"/>
              </w:rPr>
            </w:pPr>
            <w:r w:rsidRPr="00594F6F">
              <w:rPr>
                <w:rFonts w:ascii="Times New Roman" w:hAnsi="Times New Roman" w:cs="Times New Roman"/>
                <w:b/>
                <w:sz w:val="28"/>
                <w:szCs w:val="28"/>
              </w:rPr>
              <w:t xml:space="preserve">Lĩnh vực </w:t>
            </w:r>
            <w:r>
              <w:rPr>
                <w:rFonts w:ascii="Times New Roman" w:hAnsi="Times New Roman" w:cs="Times New Roman"/>
                <w:b/>
                <w:sz w:val="28"/>
                <w:szCs w:val="28"/>
              </w:rPr>
              <w:t>về đất đai, quy hoạch</w:t>
            </w:r>
            <w:r w:rsidRPr="00594F6F">
              <w:rPr>
                <w:rFonts w:ascii="Times New Roman" w:hAnsi="Times New Roman" w:cs="Times New Roman"/>
                <w:b/>
                <w:sz w:val="28"/>
                <w:szCs w:val="28"/>
              </w:rPr>
              <w:t xml:space="preserve">: </w:t>
            </w:r>
          </w:p>
        </w:tc>
        <w:tc>
          <w:tcPr>
            <w:tcW w:w="1496" w:type="dxa"/>
          </w:tcPr>
          <w:p w:rsidR="00141BC2" w:rsidRDefault="00141BC2" w:rsidP="00141BC2">
            <w:pPr>
              <w:jc w:val="center"/>
              <w:rPr>
                <w:rFonts w:ascii="Times New Roman" w:hAnsi="Times New Roman" w:cs="Times New Roman"/>
                <w:b/>
                <w:i/>
                <w:sz w:val="28"/>
                <w:szCs w:val="28"/>
              </w:rPr>
            </w:pPr>
          </w:p>
        </w:tc>
      </w:tr>
      <w:tr w:rsidR="00141BC2" w:rsidRPr="00420816" w:rsidTr="00420816">
        <w:tc>
          <w:tcPr>
            <w:tcW w:w="590" w:type="dxa"/>
            <w:vAlign w:val="center"/>
          </w:tcPr>
          <w:p w:rsidR="00141BC2" w:rsidRPr="00420816" w:rsidRDefault="00141BC2" w:rsidP="00420816">
            <w:pPr>
              <w:jc w:val="center"/>
              <w:rPr>
                <w:rFonts w:ascii="Times New Roman" w:hAnsi="Times New Roman" w:cs="Times New Roman"/>
                <w:sz w:val="28"/>
                <w:szCs w:val="28"/>
              </w:rPr>
            </w:pPr>
            <w:r w:rsidRPr="00420816">
              <w:rPr>
                <w:rFonts w:ascii="Times New Roman" w:hAnsi="Times New Roman" w:cs="Times New Roman"/>
                <w:sz w:val="28"/>
                <w:szCs w:val="28"/>
              </w:rPr>
              <w:t>1</w:t>
            </w:r>
          </w:p>
        </w:tc>
        <w:tc>
          <w:tcPr>
            <w:tcW w:w="3204" w:type="dxa"/>
            <w:vAlign w:val="center"/>
          </w:tcPr>
          <w:p w:rsidR="00141BC2" w:rsidRPr="00420816" w:rsidRDefault="00420816" w:rsidP="00420816">
            <w:pPr>
              <w:jc w:val="both"/>
              <w:rPr>
                <w:rFonts w:ascii="Times New Roman" w:hAnsi="Times New Roman" w:cs="Times New Roman"/>
                <w:sz w:val="28"/>
                <w:szCs w:val="28"/>
                <w:lang w:val="nl-NL"/>
              </w:rPr>
            </w:pPr>
            <w:r w:rsidRPr="00420816">
              <w:rPr>
                <w:rFonts w:ascii="Times New Roman" w:hAnsi="Times New Roman" w:cs="Times New Roman"/>
                <w:sz w:val="28"/>
                <w:szCs w:val="28"/>
                <w:lang w:val="nl-NL"/>
              </w:rPr>
              <w:t>Cử tri các xã huyện Triệu Phong kiến nghị: Các xã trong khu kinh tế Đông Nam Quảng Trị phản ánh việc quy hoạch khu kinh tế Đông Nam Quảng Trị hiện nay có nhiều bất cập, nhân dân thiếu đất ở và đất phát triển sản xuất, ảnh hưởng lớn đến đời sống của Nhân dân. Cử tri kiến nghị tỉnh sớm điều chỉnh quy hoạch Khu kinh tế Đông Nam Quảng Trị, tạo điều kiện cho Nhân dân có đất ở và đất phát triển sản xuất.</w:t>
            </w:r>
          </w:p>
        </w:tc>
        <w:tc>
          <w:tcPr>
            <w:tcW w:w="6804" w:type="dxa"/>
          </w:tcPr>
          <w:p w:rsidR="00420816" w:rsidRPr="00420816" w:rsidRDefault="00420816" w:rsidP="00420816">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120" w:afterAutospacing="0" w:line="340" w:lineRule="exact"/>
              <w:ind w:firstLine="567"/>
              <w:jc w:val="both"/>
              <w:rPr>
                <w:color w:val="000000" w:themeColor="text1"/>
                <w:sz w:val="28"/>
                <w:szCs w:val="28"/>
                <w:lang w:val="nl-NL"/>
              </w:rPr>
            </w:pPr>
            <w:r w:rsidRPr="00420816">
              <w:rPr>
                <w:color w:val="000000" w:themeColor="text1"/>
                <w:sz w:val="28"/>
                <w:szCs w:val="28"/>
                <w:lang w:val="nl-NL"/>
              </w:rPr>
              <w:t xml:space="preserve">Hiện tại, trên địa bàn huyện Triệu Phong có Quy hoạch chung xây dựng Khu kinh tế Đông Nam Quảng Trị tỉnh Quảng Trị đến năm 2035, tầm nhìn đến 2050 được Thủ tướng Chính phủ phê duyệt tại Quyết định số 1936/QĐ-TTg ngày 11/10/2016 và Quy hoạch phân khu xây dựng Khu kinh tế Đông Nam Quảng Trị, tỉnh Quảng Trị giai đoạn 2, tỷ lệ 1/2000 được UBND tỉnh phê duyệt tại Quyết định số 3585/QĐ-UBND ngày 24/12/2019, cơ quan tổ chức lập quy hoạch và thẩm định quy hoạch đã tổ chức lấy ý kiến UBND huyện Triệu Phong và cộng đồng dân cư đảm bảo theo đúng quy định tại </w:t>
            </w:r>
            <w:r w:rsidRPr="00420816">
              <w:rPr>
                <w:color w:val="000000" w:themeColor="text1"/>
                <w:sz w:val="28"/>
                <w:szCs w:val="28"/>
                <w:lang w:val="vi-VN"/>
              </w:rPr>
              <w:t>Điều 17, Luật Xây dựng 2014 số 50/2014/QH13 về hình thức, thời gian lấy ý kiến về quy hoạch xây dựng</w:t>
            </w:r>
            <w:r w:rsidRPr="00420816">
              <w:rPr>
                <w:color w:val="000000" w:themeColor="text1"/>
                <w:sz w:val="28"/>
                <w:szCs w:val="28"/>
                <w:lang w:val="nl-NL"/>
              </w:rPr>
              <w:t>.</w:t>
            </w:r>
          </w:p>
          <w:p w:rsidR="00141BC2" w:rsidRPr="00420816" w:rsidRDefault="00420816" w:rsidP="00420816">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120" w:afterAutospacing="0" w:line="340" w:lineRule="exact"/>
              <w:ind w:firstLine="567"/>
              <w:jc w:val="both"/>
              <w:rPr>
                <w:rFonts w:asciiTheme="majorHAnsi" w:hAnsiTheme="majorHAnsi" w:cstheme="majorHAnsi"/>
                <w:color w:val="FF0000"/>
                <w:sz w:val="28"/>
                <w:szCs w:val="28"/>
                <w:lang w:val="nl-NL"/>
              </w:rPr>
            </w:pPr>
            <w:r w:rsidRPr="00420816">
              <w:rPr>
                <w:color w:val="000000" w:themeColor="text1"/>
                <w:sz w:val="28"/>
                <w:szCs w:val="28"/>
                <w:lang w:val="nl-NL"/>
              </w:rPr>
              <w:t>Để kịp thời giải quyết kiến nghị của cử tri các xã huyện Triệu Phong, kính đề nghị UBND tỉnh chỉ đạo UBND huyện Triệu Phong tổng hợp, rà soát các kiến nghị đề xuất của bà con nhân dân đối với khu vực đất ở và đất phát triển sản xuất đang bất cập, chưa phù hợp với Quy hoạch chung, Quy hoạch phân khu được duyệt để B</w:t>
            </w:r>
            <w:r>
              <w:rPr>
                <w:color w:val="000000" w:themeColor="text1"/>
                <w:sz w:val="28"/>
                <w:szCs w:val="28"/>
                <w:lang w:val="nl-NL"/>
              </w:rPr>
              <w:t xml:space="preserve">an Quản lý </w:t>
            </w:r>
            <w:r w:rsidRPr="00420816">
              <w:rPr>
                <w:color w:val="000000" w:themeColor="text1"/>
                <w:sz w:val="28"/>
                <w:szCs w:val="28"/>
                <w:lang w:val="nl-NL"/>
              </w:rPr>
              <w:t xml:space="preserve">Khu kinh tế tổng hợp, báo cáo UBND tỉnh xem xét thống nhất chủ trương điều chỉnh quy hoạch phân khu hoặc đưa vào quy hoạch chung </w:t>
            </w:r>
            <w:r w:rsidRPr="00420816">
              <w:rPr>
                <w:i/>
                <w:color w:val="000000" w:themeColor="text1"/>
                <w:sz w:val="28"/>
                <w:szCs w:val="28"/>
                <w:lang w:val="nl-NL"/>
              </w:rPr>
              <w:t>(đang được lập đồ án điều chỉnh)</w:t>
            </w:r>
            <w:r w:rsidRPr="00420816">
              <w:rPr>
                <w:color w:val="000000" w:themeColor="text1"/>
                <w:sz w:val="28"/>
                <w:szCs w:val="28"/>
                <w:lang w:val="nl-NL"/>
              </w:rPr>
              <w:t xml:space="preserve"> để trình cơ quan có thẩm quyền phê duyệt.</w:t>
            </w:r>
          </w:p>
        </w:tc>
        <w:tc>
          <w:tcPr>
            <w:tcW w:w="2126" w:type="dxa"/>
            <w:vAlign w:val="center"/>
          </w:tcPr>
          <w:p w:rsidR="00141BC2" w:rsidRPr="00420816" w:rsidRDefault="00420816" w:rsidP="00420816">
            <w:pPr>
              <w:jc w:val="center"/>
              <w:rPr>
                <w:rFonts w:ascii="Times New Roman" w:hAnsi="Times New Roman" w:cs="Times New Roman"/>
                <w:sz w:val="28"/>
                <w:szCs w:val="28"/>
                <w:lang w:val="nl-NL"/>
              </w:rPr>
            </w:pPr>
            <w:r>
              <w:rPr>
                <w:rFonts w:ascii="Times New Roman" w:hAnsi="Times New Roman" w:cs="Times New Roman"/>
                <w:sz w:val="28"/>
                <w:szCs w:val="28"/>
                <w:lang w:val="nl-NL"/>
              </w:rPr>
              <w:t>2024-2025</w:t>
            </w:r>
          </w:p>
        </w:tc>
        <w:tc>
          <w:tcPr>
            <w:tcW w:w="1496" w:type="dxa"/>
          </w:tcPr>
          <w:p w:rsidR="00141BC2" w:rsidRPr="00420816" w:rsidRDefault="00141BC2" w:rsidP="00141BC2">
            <w:pPr>
              <w:jc w:val="center"/>
              <w:rPr>
                <w:rFonts w:ascii="Times New Roman" w:hAnsi="Times New Roman" w:cs="Times New Roman"/>
                <w:sz w:val="28"/>
                <w:szCs w:val="28"/>
                <w:lang w:val="nl-NL"/>
              </w:rPr>
            </w:pPr>
          </w:p>
        </w:tc>
      </w:tr>
    </w:tbl>
    <w:p w:rsidR="00141BC2" w:rsidRPr="00420816" w:rsidRDefault="00141BC2" w:rsidP="00141BC2">
      <w:pPr>
        <w:spacing w:after="0"/>
        <w:jc w:val="center"/>
        <w:rPr>
          <w:rFonts w:ascii="Times New Roman" w:hAnsi="Times New Roman" w:cs="Times New Roman"/>
          <w:b/>
          <w:i/>
          <w:sz w:val="28"/>
          <w:szCs w:val="28"/>
          <w:lang w:val="nl-NL"/>
        </w:rPr>
      </w:pPr>
    </w:p>
    <w:sectPr w:rsidR="00141BC2" w:rsidRPr="00420816" w:rsidSect="00594F6F">
      <w:pgSz w:w="16839"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25" w:rsidRDefault="00C22625" w:rsidP="00BB2542">
      <w:pPr>
        <w:spacing w:after="0" w:line="240" w:lineRule="auto"/>
      </w:pPr>
      <w:r>
        <w:separator/>
      </w:r>
    </w:p>
  </w:endnote>
  <w:endnote w:type="continuationSeparator" w:id="0">
    <w:p w:rsidR="00C22625" w:rsidRDefault="00C22625" w:rsidP="00BB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25" w:rsidRDefault="00C22625" w:rsidP="00BB2542">
      <w:pPr>
        <w:spacing w:after="0" w:line="240" w:lineRule="auto"/>
      </w:pPr>
      <w:r>
        <w:separator/>
      </w:r>
    </w:p>
  </w:footnote>
  <w:footnote w:type="continuationSeparator" w:id="0">
    <w:p w:rsidR="00C22625" w:rsidRDefault="00C22625" w:rsidP="00BB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6605"/>
      <w:docPartObj>
        <w:docPartGallery w:val="Page Numbers (Top of Page)"/>
        <w:docPartUnique/>
      </w:docPartObj>
    </w:sdtPr>
    <w:sdtEndPr>
      <w:rPr>
        <w:noProof/>
      </w:rPr>
    </w:sdtEndPr>
    <w:sdtContent>
      <w:p w:rsidR="00BB2542" w:rsidRDefault="00BB2542">
        <w:pPr>
          <w:pStyle w:val="Header"/>
          <w:jc w:val="center"/>
        </w:pPr>
        <w:r>
          <w:fldChar w:fldCharType="begin"/>
        </w:r>
        <w:r>
          <w:instrText xml:space="preserve"> PAGE   \* MERGEFORMAT </w:instrText>
        </w:r>
        <w:r>
          <w:fldChar w:fldCharType="separate"/>
        </w:r>
        <w:r w:rsidR="005453F4">
          <w:rPr>
            <w:noProof/>
          </w:rPr>
          <w:t>3</w:t>
        </w:r>
        <w:r>
          <w:rPr>
            <w:noProof/>
          </w:rPr>
          <w:fldChar w:fldCharType="end"/>
        </w:r>
      </w:p>
    </w:sdtContent>
  </w:sdt>
  <w:p w:rsidR="00BB2542" w:rsidRDefault="00BB2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B527E"/>
    <w:multiLevelType w:val="hybridMultilevel"/>
    <w:tmpl w:val="C4D4A7D2"/>
    <w:lvl w:ilvl="0" w:tplc="6456A77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EB"/>
    <w:rsid w:val="000137E9"/>
    <w:rsid w:val="00026EEE"/>
    <w:rsid w:val="00066727"/>
    <w:rsid w:val="000A2BFD"/>
    <w:rsid w:val="00141BC2"/>
    <w:rsid w:val="001609EF"/>
    <w:rsid w:val="00180122"/>
    <w:rsid w:val="00185E17"/>
    <w:rsid w:val="001A12BF"/>
    <w:rsid w:val="001A4124"/>
    <w:rsid w:val="001B5BED"/>
    <w:rsid w:val="002B4F51"/>
    <w:rsid w:val="002C3438"/>
    <w:rsid w:val="002C4052"/>
    <w:rsid w:val="002D4E9E"/>
    <w:rsid w:val="00364CC9"/>
    <w:rsid w:val="0039010B"/>
    <w:rsid w:val="00393604"/>
    <w:rsid w:val="00417257"/>
    <w:rsid w:val="00420816"/>
    <w:rsid w:val="004232F8"/>
    <w:rsid w:val="00423EBD"/>
    <w:rsid w:val="004411F0"/>
    <w:rsid w:val="0048111F"/>
    <w:rsid w:val="004B1754"/>
    <w:rsid w:val="004C4A0A"/>
    <w:rsid w:val="00502261"/>
    <w:rsid w:val="00522546"/>
    <w:rsid w:val="00537E04"/>
    <w:rsid w:val="005453F4"/>
    <w:rsid w:val="00555F46"/>
    <w:rsid w:val="0058298C"/>
    <w:rsid w:val="00594F6F"/>
    <w:rsid w:val="00620A56"/>
    <w:rsid w:val="00681038"/>
    <w:rsid w:val="006925EB"/>
    <w:rsid w:val="006A2B7D"/>
    <w:rsid w:val="006C7E4C"/>
    <w:rsid w:val="006E7B76"/>
    <w:rsid w:val="007004FE"/>
    <w:rsid w:val="00701998"/>
    <w:rsid w:val="00723AC1"/>
    <w:rsid w:val="00770869"/>
    <w:rsid w:val="007D0AE8"/>
    <w:rsid w:val="007F0242"/>
    <w:rsid w:val="007F4993"/>
    <w:rsid w:val="0080431C"/>
    <w:rsid w:val="0084414F"/>
    <w:rsid w:val="00850056"/>
    <w:rsid w:val="008A4D55"/>
    <w:rsid w:val="008C2401"/>
    <w:rsid w:val="008C325F"/>
    <w:rsid w:val="008D5414"/>
    <w:rsid w:val="008F66EC"/>
    <w:rsid w:val="00900D87"/>
    <w:rsid w:val="00953DC7"/>
    <w:rsid w:val="00987DE2"/>
    <w:rsid w:val="00993989"/>
    <w:rsid w:val="009C0A82"/>
    <w:rsid w:val="009C52BE"/>
    <w:rsid w:val="00A0507B"/>
    <w:rsid w:val="00A715EB"/>
    <w:rsid w:val="00AF3179"/>
    <w:rsid w:val="00B260BB"/>
    <w:rsid w:val="00B37F22"/>
    <w:rsid w:val="00B5003B"/>
    <w:rsid w:val="00B5409E"/>
    <w:rsid w:val="00B7619E"/>
    <w:rsid w:val="00B82163"/>
    <w:rsid w:val="00B86A0B"/>
    <w:rsid w:val="00B92014"/>
    <w:rsid w:val="00BB2542"/>
    <w:rsid w:val="00BC5084"/>
    <w:rsid w:val="00C018CB"/>
    <w:rsid w:val="00C22625"/>
    <w:rsid w:val="00C6685E"/>
    <w:rsid w:val="00C85CF1"/>
    <w:rsid w:val="00C962BB"/>
    <w:rsid w:val="00CC4597"/>
    <w:rsid w:val="00CD03B5"/>
    <w:rsid w:val="00CD1023"/>
    <w:rsid w:val="00CF6BBC"/>
    <w:rsid w:val="00CF7CFC"/>
    <w:rsid w:val="00D22565"/>
    <w:rsid w:val="00D276A8"/>
    <w:rsid w:val="00D412E2"/>
    <w:rsid w:val="00D63799"/>
    <w:rsid w:val="00D70799"/>
    <w:rsid w:val="00D71568"/>
    <w:rsid w:val="00E6491F"/>
    <w:rsid w:val="00E651A6"/>
    <w:rsid w:val="00E84468"/>
    <w:rsid w:val="00EA1633"/>
    <w:rsid w:val="00EB6516"/>
    <w:rsid w:val="00F16D56"/>
    <w:rsid w:val="00F408C3"/>
    <w:rsid w:val="00F563CD"/>
    <w:rsid w:val="00F62E99"/>
    <w:rsid w:val="00F630AA"/>
    <w:rsid w:val="00FA2FF4"/>
    <w:rsid w:val="00FF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VIUP Gach"/>
    <w:basedOn w:val="Normal"/>
    <w:link w:val="ListParagraphChar"/>
    <w:uiPriority w:val="34"/>
    <w:qFormat/>
    <w:rsid w:val="006925EB"/>
    <w:pPr>
      <w:spacing w:before="60" w:after="0" w:line="240" w:lineRule="auto"/>
      <w:ind w:left="720" w:firstLine="720"/>
      <w:contextualSpacing/>
      <w:jc w:val="both"/>
    </w:pPr>
    <w:rPr>
      <w:rFonts w:ascii="Times" w:hAnsi="Times"/>
      <w:sz w:val="28"/>
      <w:szCs w:val="24"/>
      <w:lang w:eastAsia="ja-JP"/>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6925EB"/>
    <w:rPr>
      <w:rFonts w:ascii="Times" w:hAnsi="Times"/>
      <w:sz w:val="28"/>
      <w:szCs w:val="24"/>
      <w:lang w:eastAsia="ja-JP"/>
    </w:rPr>
  </w:style>
  <w:style w:type="paragraph" w:styleId="Header">
    <w:name w:val="header"/>
    <w:basedOn w:val="Normal"/>
    <w:link w:val="HeaderChar"/>
    <w:uiPriority w:val="99"/>
    <w:unhideWhenUsed/>
    <w:rsid w:val="00BB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542"/>
  </w:style>
  <w:style w:type="paragraph" w:styleId="Footer">
    <w:name w:val="footer"/>
    <w:basedOn w:val="Normal"/>
    <w:link w:val="FooterChar"/>
    <w:uiPriority w:val="99"/>
    <w:unhideWhenUsed/>
    <w:rsid w:val="00BB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542"/>
  </w:style>
  <w:style w:type="character" w:customStyle="1" w:styleId="fontstyle01">
    <w:name w:val="fontstyle01"/>
    <w:basedOn w:val="DefaultParagraphFont"/>
    <w:rsid w:val="00D71568"/>
    <w:rPr>
      <w:rFonts w:ascii="Times New Roman" w:hAnsi="Times New Roman" w:cs="Times New Roman" w:hint="default"/>
      <w:b w:val="0"/>
      <w:bCs w:val="0"/>
      <w:i w:val="0"/>
      <w:iCs w:val="0"/>
      <w:color w:val="000000"/>
      <w:sz w:val="28"/>
      <w:szCs w:val="28"/>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qFormat/>
    <w:rsid w:val="00141BC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141BC2"/>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4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VIUP Gach"/>
    <w:basedOn w:val="Normal"/>
    <w:link w:val="ListParagraphChar"/>
    <w:uiPriority w:val="34"/>
    <w:qFormat/>
    <w:rsid w:val="006925EB"/>
    <w:pPr>
      <w:spacing w:before="60" w:after="0" w:line="240" w:lineRule="auto"/>
      <w:ind w:left="720" w:firstLine="720"/>
      <w:contextualSpacing/>
      <w:jc w:val="both"/>
    </w:pPr>
    <w:rPr>
      <w:rFonts w:ascii="Times" w:hAnsi="Times"/>
      <w:sz w:val="28"/>
      <w:szCs w:val="24"/>
      <w:lang w:eastAsia="ja-JP"/>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6925EB"/>
    <w:rPr>
      <w:rFonts w:ascii="Times" w:hAnsi="Times"/>
      <w:sz w:val="28"/>
      <w:szCs w:val="24"/>
      <w:lang w:eastAsia="ja-JP"/>
    </w:rPr>
  </w:style>
  <w:style w:type="paragraph" w:styleId="Header">
    <w:name w:val="header"/>
    <w:basedOn w:val="Normal"/>
    <w:link w:val="HeaderChar"/>
    <w:uiPriority w:val="99"/>
    <w:unhideWhenUsed/>
    <w:rsid w:val="00BB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542"/>
  </w:style>
  <w:style w:type="paragraph" w:styleId="Footer">
    <w:name w:val="footer"/>
    <w:basedOn w:val="Normal"/>
    <w:link w:val="FooterChar"/>
    <w:uiPriority w:val="99"/>
    <w:unhideWhenUsed/>
    <w:rsid w:val="00BB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542"/>
  </w:style>
  <w:style w:type="character" w:customStyle="1" w:styleId="fontstyle01">
    <w:name w:val="fontstyle01"/>
    <w:basedOn w:val="DefaultParagraphFont"/>
    <w:rsid w:val="00D71568"/>
    <w:rPr>
      <w:rFonts w:ascii="Times New Roman" w:hAnsi="Times New Roman" w:cs="Times New Roman" w:hint="default"/>
      <w:b w:val="0"/>
      <w:bCs w:val="0"/>
      <w:i w:val="0"/>
      <w:iCs w:val="0"/>
      <w:color w:val="000000"/>
      <w:sz w:val="28"/>
      <w:szCs w:val="28"/>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qFormat/>
    <w:rsid w:val="00141BC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141BC2"/>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4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596">
      <w:bodyDiv w:val="1"/>
      <w:marLeft w:val="0"/>
      <w:marRight w:val="0"/>
      <w:marTop w:val="0"/>
      <w:marBottom w:val="0"/>
      <w:divBdr>
        <w:top w:val="none" w:sz="0" w:space="0" w:color="auto"/>
        <w:left w:val="none" w:sz="0" w:space="0" w:color="auto"/>
        <w:bottom w:val="none" w:sz="0" w:space="0" w:color="auto"/>
        <w:right w:val="none" w:sz="0" w:space="0" w:color="auto"/>
      </w:divBdr>
    </w:div>
    <w:div w:id="229341642">
      <w:bodyDiv w:val="1"/>
      <w:marLeft w:val="0"/>
      <w:marRight w:val="0"/>
      <w:marTop w:val="0"/>
      <w:marBottom w:val="0"/>
      <w:divBdr>
        <w:top w:val="none" w:sz="0" w:space="0" w:color="auto"/>
        <w:left w:val="none" w:sz="0" w:space="0" w:color="auto"/>
        <w:bottom w:val="none" w:sz="0" w:space="0" w:color="auto"/>
        <w:right w:val="none" w:sz="0" w:space="0" w:color="auto"/>
      </w:divBdr>
    </w:div>
    <w:div w:id="406536487">
      <w:bodyDiv w:val="1"/>
      <w:marLeft w:val="0"/>
      <w:marRight w:val="0"/>
      <w:marTop w:val="0"/>
      <w:marBottom w:val="0"/>
      <w:divBdr>
        <w:top w:val="none" w:sz="0" w:space="0" w:color="auto"/>
        <w:left w:val="none" w:sz="0" w:space="0" w:color="auto"/>
        <w:bottom w:val="none" w:sz="0" w:space="0" w:color="auto"/>
        <w:right w:val="none" w:sz="0" w:space="0" w:color="auto"/>
      </w:divBdr>
    </w:div>
    <w:div w:id="450243903">
      <w:bodyDiv w:val="1"/>
      <w:marLeft w:val="0"/>
      <w:marRight w:val="0"/>
      <w:marTop w:val="0"/>
      <w:marBottom w:val="0"/>
      <w:divBdr>
        <w:top w:val="none" w:sz="0" w:space="0" w:color="auto"/>
        <w:left w:val="none" w:sz="0" w:space="0" w:color="auto"/>
        <w:bottom w:val="none" w:sz="0" w:space="0" w:color="auto"/>
        <w:right w:val="none" w:sz="0" w:space="0" w:color="auto"/>
      </w:divBdr>
    </w:div>
    <w:div w:id="553931957">
      <w:bodyDiv w:val="1"/>
      <w:marLeft w:val="0"/>
      <w:marRight w:val="0"/>
      <w:marTop w:val="0"/>
      <w:marBottom w:val="0"/>
      <w:divBdr>
        <w:top w:val="none" w:sz="0" w:space="0" w:color="auto"/>
        <w:left w:val="none" w:sz="0" w:space="0" w:color="auto"/>
        <w:bottom w:val="none" w:sz="0" w:space="0" w:color="auto"/>
        <w:right w:val="none" w:sz="0" w:space="0" w:color="auto"/>
      </w:divBdr>
    </w:div>
    <w:div w:id="671182523">
      <w:bodyDiv w:val="1"/>
      <w:marLeft w:val="0"/>
      <w:marRight w:val="0"/>
      <w:marTop w:val="0"/>
      <w:marBottom w:val="0"/>
      <w:divBdr>
        <w:top w:val="none" w:sz="0" w:space="0" w:color="auto"/>
        <w:left w:val="none" w:sz="0" w:space="0" w:color="auto"/>
        <w:bottom w:val="none" w:sz="0" w:space="0" w:color="auto"/>
        <w:right w:val="none" w:sz="0" w:space="0" w:color="auto"/>
      </w:divBdr>
    </w:div>
    <w:div w:id="768043749">
      <w:bodyDiv w:val="1"/>
      <w:marLeft w:val="0"/>
      <w:marRight w:val="0"/>
      <w:marTop w:val="0"/>
      <w:marBottom w:val="0"/>
      <w:divBdr>
        <w:top w:val="none" w:sz="0" w:space="0" w:color="auto"/>
        <w:left w:val="none" w:sz="0" w:space="0" w:color="auto"/>
        <w:bottom w:val="none" w:sz="0" w:space="0" w:color="auto"/>
        <w:right w:val="none" w:sz="0" w:space="0" w:color="auto"/>
      </w:divBdr>
    </w:div>
    <w:div w:id="1143497918">
      <w:bodyDiv w:val="1"/>
      <w:marLeft w:val="0"/>
      <w:marRight w:val="0"/>
      <w:marTop w:val="0"/>
      <w:marBottom w:val="0"/>
      <w:divBdr>
        <w:top w:val="none" w:sz="0" w:space="0" w:color="auto"/>
        <w:left w:val="none" w:sz="0" w:space="0" w:color="auto"/>
        <w:bottom w:val="none" w:sz="0" w:space="0" w:color="auto"/>
        <w:right w:val="none" w:sz="0" w:space="0" w:color="auto"/>
      </w:divBdr>
    </w:div>
    <w:div w:id="1172068092">
      <w:bodyDiv w:val="1"/>
      <w:marLeft w:val="0"/>
      <w:marRight w:val="0"/>
      <w:marTop w:val="0"/>
      <w:marBottom w:val="0"/>
      <w:divBdr>
        <w:top w:val="none" w:sz="0" w:space="0" w:color="auto"/>
        <w:left w:val="none" w:sz="0" w:space="0" w:color="auto"/>
        <w:bottom w:val="none" w:sz="0" w:space="0" w:color="auto"/>
        <w:right w:val="none" w:sz="0" w:space="0" w:color="auto"/>
      </w:divBdr>
    </w:div>
    <w:div w:id="1343824778">
      <w:bodyDiv w:val="1"/>
      <w:marLeft w:val="0"/>
      <w:marRight w:val="0"/>
      <w:marTop w:val="0"/>
      <w:marBottom w:val="0"/>
      <w:divBdr>
        <w:top w:val="none" w:sz="0" w:space="0" w:color="auto"/>
        <w:left w:val="none" w:sz="0" w:space="0" w:color="auto"/>
        <w:bottom w:val="none" w:sz="0" w:space="0" w:color="auto"/>
        <w:right w:val="none" w:sz="0" w:space="0" w:color="auto"/>
      </w:divBdr>
    </w:div>
    <w:div w:id="1449473535">
      <w:bodyDiv w:val="1"/>
      <w:marLeft w:val="0"/>
      <w:marRight w:val="0"/>
      <w:marTop w:val="0"/>
      <w:marBottom w:val="0"/>
      <w:divBdr>
        <w:top w:val="none" w:sz="0" w:space="0" w:color="auto"/>
        <w:left w:val="none" w:sz="0" w:space="0" w:color="auto"/>
        <w:bottom w:val="none" w:sz="0" w:space="0" w:color="auto"/>
        <w:right w:val="none" w:sz="0" w:space="0" w:color="auto"/>
      </w:divBdr>
    </w:div>
    <w:div w:id="1470319083">
      <w:bodyDiv w:val="1"/>
      <w:marLeft w:val="0"/>
      <w:marRight w:val="0"/>
      <w:marTop w:val="0"/>
      <w:marBottom w:val="0"/>
      <w:divBdr>
        <w:top w:val="none" w:sz="0" w:space="0" w:color="auto"/>
        <w:left w:val="none" w:sz="0" w:space="0" w:color="auto"/>
        <w:bottom w:val="none" w:sz="0" w:space="0" w:color="auto"/>
        <w:right w:val="none" w:sz="0" w:space="0" w:color="auto"/>
      </w:divBdr>
    </w:div>
    <w:div w:id="1540971625">
      <w:bodyDiv w:val="1"/>
      <w:marLeft w:val="0"/>
      <w:marRight w:val="0"/>
      <w:marTop w:val="0"/>
      <w:marBottom w:val="0"/>
      <w:divBdr>
        <w:top w:val="none" w:sz="0" w:space="0" w:color="auto"/>
        <w:left w:val="none" w:sz="0" w:space="0" w:color="auto"/>
        <w:bottom w:val="none" w:sz="0" w:space="0" w:color="auto"/>
        <w:right w:val="none" w:sz="0" w:space="0" w:color="auto"/>
      </w:divBdr>
    </w:div>
    <w:div w:id="1687167701">
      <w:bodyDiv w:val="1"/>
      <w:marLeft w:val="0"/>
      <w:marRight w:val="0"/>
      <w:marTop w:val="0"/>
      <w:marBottom w:val="0"/>
      <w:divBdr>
        <w:top w:val="none" w:sz="0" w:space="0" w:color="auto"/>
        <w:left w:val="none" w:sz="0" w:space="0" w:color="auto"/>
        <w:bottom w:val="none" w:sz="0" w:space="0" w:color="auto"/>
        <w:right w:val="none" w:sz="0" w:space="0" w:color="auto"/>
      </w:divBdr>
    </w:div>
    <w:div w:id="1804423852">
      <w:bodyDiv w:val="1"/>
      <w:marLeft w:val="0"/>
      <w:marRight w:val="0"/>
      <w:marTop w:val="0"/>
      <w:marBottom w:val="0"/>
      <w:divBdr>
        <w:top w:val="none" w:sz="0" w:space="0" w:color="auto"/>
        <w:left w:val="none" w:sz="0" w:space="0" w:color="auto"/>
        <w:bottom w:val="none" w:sz="0" w:space="0" w:color="auto"/>
        <w:right w:val="none" w:sz="0" w:space="0" w:color="auto"/>
      </w:divBdr>
    </w:div>
    <w:div w:id="21098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p:lastModifiedBy>
  <cp:revision>60</cp:revision>
  <cp:lastPrinted>2024-05-28T07:48:00Z</cp:lastPrinted>
  <dcterms:created xsi:type="dcterms:W3CDTF">2023-06-21T09:10:00Z</dcterms:created>
  <dcterms:modified xsi:type="dcterms:W3CDTF">2024-05-28T07:50:00Z</dcterms:modified>
</cp:coreProperties>
</file>