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642" w:rsidRDefault="00087C3C" w:rsidP="00087C3C">
      <w:pPr>
        <w:spacing w:line="276" w:lineRule="auto"/>
        <w:jc w:val="center"/>
        <w:rPr>
          <w:b/>
          <w:sz w:val="28"/>
          <w:szCs w:val="28"/>
        </w:rPr>
      </w:pPr>
      <w:bookmarkStart w:id="0" w:name="_GoBack"/>
      <w:bookmarkEnd w:id="0"/>
      <w:r w:rsidRPr="00FE47AE">
        <w:rPr>
          <w:b/>
          <w:sz w:val="28"/>
          <w:szCs w:val="28"/>
        </w:rPr>
        <w:t>P</w:t>
      </w:r>
      <w:r w:rsidR="00FE47AE" w:rsidRPr="00FE47AE">
        <w:rPr>
          <w:b/>
          <w:sz w:val="28"/>
          <w:szCs w:val="28"/>
        </w:rPr>
        <w:t>hụ lục</w:t>
      </w:r>
      <w:r w:rsidRPr="00FE47AE">
        <w:rPr>
          <w:b/>
          <w:sz w:val="28"/>
          <w:szCs w:val="28"/>
        </w:rPr>
        <w:t xml:space="preserve"> III</w:t>
      </w:r>
    </w:p>
    <w:p w:rsidR="00C76C09" w:rsidRPr="00FE47AE" w:rsidRDefault="00FE47AE" w:rsidP="00087C3C">
      <w:pPr>
        <w:spacing w:line="276" w:lineRule="auto"/>
        <w:jc w:val="center"/>
        <w:rPr>
          <w:b/>
          <w:sz w:val="28"/>
          <w:szCs w:val="28"/>
        </w:rPr>
      </w:pPr>
      <w:r w:rsidRPr="00FE47AE">
        <w:rPr>
          <w:b/>
          <w:sz w:val="28"/>
          <w:szCs w:val="28"/>
        </w:rPr>
        <w:t xml:space="preserve"> </w:t>
      </w:r>
      <w:r w:rsidR="00C76C09" w:rsidRPr="00FE47AE">
        <w:rPr>
          <w:b/>
          <w:sz w:val="28"/>
          <w:szCs w:val="28"/>
        </w:rPr>
        <w:t xml:space="preserve">GIÁ DỊCH VỤ </w:t>
      </w:r>
      <w:r w:rsidR="006556D1" w:rsidRPr="00FE47AE">
        <w:rPr>
          <w:b/>
          <w:sz w:val="28"/>
          <w:szCs w:val="28"/>
        </w:rPr>
        <w:t>KỸ THUẬT VÀ XÉT NGHIỆM</w:t>
      </w:r>
    </w:p>
    <w:p w:rsidR="00FE47AE" w:rsidRPr="00FE47AE" w:rsidRDefault="00FE47AE" w:rsidP="00FE47AE">
      <w:pPr>
        <w:spacing w:line="276" w:lineRule="auto"/>
        <w:jc w:val="center"/>
        <w:rPr>
          <w:i/>
          <w:iCs/>
          <w:sz w:val="28"/>
          <w:szCs w:val="28"/>
        </w:rPr>
      </w:pPr>
      <w:r w:rsidRPr="00FE47AE">
        <w:rPr>
          <w:i/>
          <w:iCs/>
          <w:sz w:val="28"/>
          <w:szCs w:val="28"/>
        </w:rPr>
        <w:t>(Ban hành kèm theo Nghị quyết số          /2024/NQ-HĐND ngày 10 tháng 5 năm 2024 của Hội đồng nhân dân tỉnh Quảng Trị)</w:t>
      </w:r>
    </w:p>
    <w:p w:rsidR="00FE47AE" w:rsidRPr="00FE47AE" w:rsidRDefault="00F32014" w:rsidP="00FE47AE">
      <w:pPr>
        <w:spacing w:line="276" w:lineRule="auto"/>
        <w:jc w:val="center"/>
        <w:rPr>
          <w:i/>
          <w:iCs/>
          <w:sz w:val="26"/>
          <w:szCs w:val="26"/>
        </w:rPr>
      </w:pPr>
      <w:r w:rsidRPr="00FE47AE">
        <w:rPr>
          <w:i/>
          <w:iCs/>
          <w:sz w:val="26"/>
          <w:szCs w:val="26"/>
          <w:lang w:val="en-US" w:eastAsia="en-US"/>
        </w:rPr>
        <mc:AlternateContent>
          <mc:Choice Requires="wps">
            <w:drawing>
              <wp:anchor distT="0" distB="0" distL="114300" distR="114300" simplePos="0" relativeHeight="251657728" behindDoc="0" locked="0" layoutInCell="1" allowOverlap="1">
                <wp:simplePos x="0" y="0"/>
                <wp:positionH relativeFrom="column">
                  <wp:posOffset>2421890</wp:posOffset>
                </wp:positionH>
                <wp:positionV relativeFrom="paragraph">
                  <wp:posOffset>22860</wp:posOffset>
                </wp:positionV>
                <wp:extent cx="1079500" cy="0"/>
                <wp:effectExtent l="7620" t="6985" r="825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17CA02" id="_x0000_t32" coordsize="21600,21600" o:spt="32" o:oned="t" path="m,l21600,21600e" filled="f">
                <v:path arrowok="t" fillok="f" o:connecttype="none"/>
                <o:lock v:ext="edit" shapetype="t"/>
              </v:shapetype>
              <v:shape id="AutoShape 4" o:spid="_x0000_s1026" type="#_x0000_t32" style="position:absolute;margin-left:190.7pt;margin-top:1.8pt;width: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6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nDYpqC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vdQxc9oAAAAHAQAADwAAAGRycy9kb3ducmV2LnhtbEyOwW7CMBBE&#10;75X4B2uRuFTFCW0QDXEQQuqhxwJSryZekrTxOoodkvL1XXqht32a0ezLNqNtxAU7XztSEM8jEEiF&#10;MzWVCo6Ht6cVCB80Gd04QgU/6GGTTx4ynRo30Ade9qEUPEI+1QqqENpUSl9UaLWfuxaJs7PrrA6M&#10;XSlNpwcet41cRNFSWl0Tf6h0i7sKi+99bxWg75M42r7a8vh+HR4/F9evoT0oNZuO2zWIgGO4l+Gm&#10;z+qQs9PJ9WS8aBQ8r+IXrvKxBMF5ktz49Mcyz+R///wXAAD//wMAUEsBAi0AFAAGAAgAAAAhALaD&#10;OJL+AAAA4QEAABMAAAAAAAAAAAAAAAAAAAAAAFtDb250ZW50X1R5cGVzXS54bWxQSwECLQAUAAYA&#10;CAAAACEAOP0h/9YAAACUAQAACwAAAAAAAAAAAAAAAAAvAQAAX3JlbHMvLnJlbHNQSwECLQAUAAYA&#10;CAAAACEAwTpOrx4CAAA7BAAADgAAAAAAAAAAAAAAAAAuAgAAZHJzL2Uyb0RvYy54bWxQSwECLQAU&#10;AAYACAAAACEAvdQxc9oAAAAHAQAADwAAAAAAAAAAAAAAAAB4BAAAZHJzL2Rvd25yZXYueG1sUEsF&#10;BgAAAAAEAAQA8wAAAH8FAAAAAA==&#10;"/>
            </w:pict>
          </mc:Fallback>
        </mc:AlternateContent>
      </w:r>
    </w:p>
    <w:p w:rsidR="00C76C09" w:rsidRPr="00080C61" w:rsidRDefault="00C76C09" w:rsidP="00C76C09">
      <w:pPr>
        <w:jc w:val="right"/>
        <w:rPr>
          <w:sz w:val="28"/>
          <w:szCs w:val="28"/>
        </w:rPr>
      </w:pPr>
      <w:r w:rsidRPr="00080C61">
        <w:rPr>
          <w:i/>
          <w:iCs/>
          <w:sz w:val="28"/>
          <w:szCs w:val="28"/>
        </w:rPr>
        <w:t>Đơn vị</w:t>
      </w:r>
      <w:r w:rsidR="00E11A1B" w:rsidRPr="00080C61">
        <w:rPr>
          <w:i/>
          <w:iCs/>
          <w:sz w:val="28"/>
          <w:szCs w:val="28"/>
        </w:rPr>
        <w:t xml:space="preserve"> tính</w:t>
      </w:r>
      <w:r w:rsidRPr="00080C61">
        <w:rPr>
          <w:i/>
          <w:iCs/>
          <w:sz w:val="28"/>
          <w:szCs w:val="28"/>
        </w:rPr>
        <w:t>: đồng</w:t>
      </w:r>
    </w:p>
    <w:tbl>
      <w:tblPr>
        <w:tblW w:w="5450" w:type="pct"/>
        <w:tblInd w:w="-274"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04"/>
        <w:gridCol w:w="750"/>
        <w:gridCol w:w="1655"/>
        <w:gridCol w:w="2604"/>
        <w:gridCol w:w="1416"/>
        <w:gridCol w:w="2990"/>
      </w:tblGrid>
      <w:tr w:rsidR="00FE1FA4" w:rsidRPr="00080C61" w:rsidTr="00220DD6">
        <w:trPr>
          <w:tblHeader/>
        </w:trPr>
        <w:tc>
          <w:tcPr>
            <w:tcW w:w="393" w:type="pct"/>
            <w:tcBorders>
              <w:top w:val="single" w:sz="8" w:space="0" w:color="auto"/>
              <w:left w:val="single" w:sz="8"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5A2A38">
            <w:pPr>
              <w:spacing w:before="120" w:after="120"/>
              <w:jc w:val="center"/>
              <w:rPr>
                <w:sz w:val="26"/>
                <w:szCs w:val="26"/>
              </w:rPr>
            </w:pPr>
            <w:r w:rsidRPr="00080C61">
              <w:rPr>
                <w:b/>
                <w:bCs/>
                <w:sz w:val="26"/>
                <w:szCs w:val="26"/>
              </w:rPr>
              <w:t>STT</w:t>
            </w:r>
          </w:p>
        </w:tc>
        <w:tc>
          <w:tcPr>
            <w:tcW w:w="367" w:type="pct"/>
            <w:tcBorders>
              <w:top w:val="single" w:sz="4" w:space="0" w:color="auto"/>
              <w:left w:val="single" w:sz="4" w:space="0" w:color="auto"/>
              <w:bottom w:val="single" w:sz="4" w:space="0" w:color="auto"/>
              <w:right w:val="single" w:sz="4" w:space="0" w:color="auto"/>
              <w:tl2br w:val="nil"/>
              <w:tr2bl w:val="nil"/>
            </w:tcBorders>
          </w:tcPr>
          <w:p w:rsidR="00FE1FA4" w:rsidRPr="00080C61" w:rsidRDefault="00FE1FA4" w:rsidP="00FE1FA4">
            <w:pPr>
              <w:jc w:val="center"/>
              <w:rPr>
                <w:b/>
                <w:bCs/>
                <w:sz w:val="26"/>
                <w:szCs w:val="26"/>
              </w:rPr>
            </w:pPr>
            <w:r w:rsidRPr="00080C61">
              <w:rPr>
                <w:b/>
                <w:bCs/>
                <w:sz w:val="26"/>
                <w:szCs w:val="26"/>
              </w:rPr>
              <w:t>STT</w:t>
            </w:r>
          </w:p>
          <w:p w:rsidR="00FE1FA4" w:rsidRPr="00080C61" w:rsidRDefault="00FE1FA4" w:rsidP="00FE1FA4">
            <w:pPr>
              <w:jc w:val="center"/>
              <w:rPr>
                <w:b/>
                <w:bCs/>
                <w:sz w:val="26"/>
                <w:szCs w:val="26"/>
              </w:rPr>
            </w:pPr>
            <w:r w:rsidRPr="00080C61">
              <w:rPr>
                <w:b/>
                <w:bCs/>
                <w:sz w:val="26"/>
                <w:szCs w:val="26"/>
              </w:rPr>
              <w:t xml:space="preserve"> TT 37 (*)</w:t>
            </w:r>
          </w:p>
        </w:tc>
        <w:tc>
          <w:tcPr>
            <w:tcW w:w="810"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E1FA4" w:rsidRPr="00080C61" w:rsidRDefault="00FE1FA4" w:rsidP="005A2A38">
            <w:pPr>
              <w:spacing w:before="120" w:after="120"/>
              <w:jc w:val="center"/>
              <w:rPr>
                <w:sz w:val="26"/>
                <w:szCs w:val="26"/>
              </w:rPr>
            </w:pPr>
            <w:r w:rsidRPr="00080C61">
              <w:rPr>
                <w:b/>
                <w:bCs/>
                <w:sz w:val="26"/>
                <w:szCs w:val="26"/>
              </w:rPr>
              <w:t>Mã dịch vụ</w:t>
            </w:r>
          </w:p>
        </w:tc>
        <w:tc>
          <w:tcPr>
            <w:tcW w:w="127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E1FA4" w:rsidRPr="00080C61" w:rsidRDefault="00FE1FA4" w:rsidP="005A2A38">
            <w:pPr>
              <w:spacing w:before="120" w:after="120"/>
              <w:jc w:val="center"/>
              <w:rPr>
                <w:sz w:val="26"/>
                <w:szCs w:val="26"/>
              </w:rPr>
            </w:pPr>
            <w:r w:rsidRPr="00080C61">
              <w:rPr>
                <w:b/>
                <w:bCs/>
                <w:sz w:val="26"/>
                <w:szCs w:val="26"/>
              </w:rPr>
              <w:t>Tên dịch vụ</w:t>
            </w:r>
          </w:p>
        </w:tc>
        <w:tc>
          <w:tcPr>
            <w:tcW w:w="69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E1FA4" w:rsidRPr="00080C61" w:rsidRDefault="00E27BA5" w:rsidP="008B1E53">
            <w:pPr>
              <w:spacing w:before="120" w:after="120"/>
              <w:jc w:val="center"/>
              <w:rPr>
                <w:sz w:val="26"/>
                <w:szCs w:val="26"/>
              </w:rPr>
            </w:pPr>
            <w:r w:rsidRPr="00080C61">
              <w:rPr>
                <w:b/>
                <w:bCs/>
                <w:sz w:val="26"/>
                <w:szCs w:val="26"/>
              </w:rPr>
              <w:t>Mức giá</w:t>
            </w:r>
          </w:p>
        </w:tc>
        <w:tc>
          <w:tcPr>
            <w:tcW w:w="146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after="120"/>
              <w:ind w:left="28" w:right="142"/>
              <w:jc w:val="center"/>
              <w:rPr>
                <w:sz w:val="26"/>
                <w:szCs w:val="26"/>
              </w:rPr>
            </w:pPr>
            <w:r w:rsidRPr="00080C61">
              <w:rPr>
                <w:b/>
                <w:bCs/>
                <w:sz w:val="26"/>
                <w:szCs w:val="26"/>
              </w:rPr>
              <w:t>Ghi chú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jc w:val="center"/>
              <w:rPr>
                <w:i/>
                <w:sz w:val="26"/>
                <w:szCs w:val="26"/>
              </w:rPr>
            </w:pPr>
            <w:r w:rsidRPr="00080C61">
              <w:rPr>
                <w:i/>
                <w:sz w:val="26"/>
                <w:szCs w:val="26"/>
              </w:rPr>
              <w:t>1</w:t>
            </w:r>
          </w:p>
        </w:tc>
        <w:tc>
          <w:tcPr>
            <w:tcW w:w="367" w:type="pct"/>
            <w:tcBorders>
              <w:top w:val="single" w:sz="4" w:space="0" w:color="auto"/>
              <w:left w:val="single" w:sz="4" w:space="0" w:color="auto"/>
              <w:bottom w:val="dotted" w:sz="4" w:space="0" w:color="auto"/>
              <w:right w:val="single" w:sz="4" w:space="0" w:color="auto"/>
              <w:tl2br w:val="nil"/>
              <w:tr2bl w:val="nil"/>
            </w:tcBorders>
            <w:vAlign w:val="center"/>
          </w:tcPr>
          <w:p w:rsidR="00FE1FA4" w:rsidRPr="00080C61" w:rsidRDefault="00FE1FA4" w:rsidP="00FE1FA4">
            <w:pPr>
              <w:spacing w:before="120"/>
              <w:jc w:val="center"/>
              <w:rPr>
                <w:i/>
                <w:sz w:val="26"/>
                <w:szCs w:val="26"/>
              </w:rPr>
            </w:pPr>
            <w:r w:rsidRPr="00080C61">
              <w:rPr>
                <w:i/>
                <w:sz w:val="26"/>
                <w:szCs w:val="26"/>
              </w:rPr>
              <w:t>2</w:t>
            </w:r>
          </w:p>
        </w:tc>
        <w:tc>
          <w:tcPr>
            <w:tcW w:w="810"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jc w:val="center"/>
              <w:rPr>
                <w:i/>
                <w:sz w:val="26"/>
                <w:szCs w:val="26"/>
              </w:rPr>
            </w:pPr>
            <w:r w:rsidRPr="00080C61">
              <w:rPr>
                <w:i/>
                <w:sz w:val="26"/>
                <w:szCs w:val="26"/>
              </w:rPr>
              <w:t>3</w:t>
            </w:r>
          </w:p>
        </w:tc>
        <w:tc>
          <w:tcPr>
            <w:tcW w:w="1273"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jc w:val="center"/>
              <w:rPr>
                <w:i/>
                <w:sz w:val="26"/>
                <w:szCs w:val="26"/>
              </w:rPr>
            </w:pPr>
            <w:r w:rsidRPr="00080C61">
              <w:rPr>
                <w:i/>
                <w:sz w:val="26"/>
                <w:szCs w:val="26"/>
              </w:rPr>
              <w:t>4</w:t>
            </w:r>
          </w:p>
        </w:tc>
        <w:tc>
          <w:tcPr>
            <w:tcW w:w="693"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jc w:val="center"/>
              <w:rPr>
                <w:i/>
                <w:sz w:val="26"/>
                <w:szCs w:val="26"/>
              </w:rPr>
            </w:pPr>
            <w:r w:rsidRPr="00080C61">
              <w:rPr>
                <w:i/>
                <w:sz w:val="26"/>
                <w:szCs w:val="26"/>
              </w:rPr>
              <w:t>5</w:t>
            </w:r>
          </w:p>
        </w:tc>
        <w:tc>
          <w:tcPr>
            <w:tcW w:w="1462"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center"/>
              <w:rPr>
                <w:i/>
                <w:sz w:val="26"/>
                <w:szCs w:val="26"/>
              </w:rPr>
            </w:pPr>
            <w:r w:rsidRPr="00080C61">
              <w:rPr>
                <w:i/>
                <w:sz w:val="26"/>
                <w:szCs w:val="26"/>
              </w:rPr>
              <w:t>6</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A</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A</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CHẨN ĐOÁN BẰNG HÌNH 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 đo trục nhãn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đầu dò âm đạo,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Doppler màu tim hoặc mạch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Doppler màu tim + cản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tim gắng sức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Doppler màu tim 4D (3D REAL TIME)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trong trường hợp chỉ định để thực hiện các phẫu thuật hoặc can thiệp tim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Doppler màu tim hoặc mạch máu qua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trong lòng mạch hoặc Đo dự trữ lưu lượng động mạch vành FFR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đầu dò siêu âm, bộ dụng cụ đo dự trữ lưu lượng động mạch vành và các dụng cụ để đưa vào lòng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Chụp X-quang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phim ≤ 24x30 cm (1 tư thế)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phim ≤ 24x30 cm (2 tư thế)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phim &gt; 24x30 cm (1 tư thế)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phim &gt; 24x30 cm (2 tư thế)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ổ răng hoặc cận chóp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sọ mặt chỉnh nha thường (Panorama, Cephalometric, cắt lớp lồi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Angiography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thực quản có uống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dạ dày-tá tràng có uống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khung đại tràng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mật qua Kehr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hệ tiết niệu có tiêm thuốc cản quang (UIV)</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niệu quản - bể thận ngược dòng (UPR) có tiêm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bàng quang có bơm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tử cung-vòi trứng (bao gồm cả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 - quang vú định vị kim dây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định vị.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Lỗ dò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Mammography (1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tủy sống có tiêm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Chụp X-quang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1 phim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2 phim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3 phim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ổ răng hoặc cận chóp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tử cung-vòi trứng bằng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hệ tiết niệu có tiêm thuốc cản quang (UIV)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niệu quản - bể thận ngược dòng (UPR)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thực quản có uống thuốc cản 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dạ dày-tá tràng có uống thuốc cản 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khung đại tràng có thuốc cản 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tủy sống có thuốc cản 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cắt lớp tuyến vú 1 bên (tomosynthesis)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đường dò, các tuyến có bơm thuốc cản quang trực tiếp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thông, kim chọc chuyên dụng.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Chụp cắt lớp vi tính, chụp mạch, cộng hưởng từ</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đến 32 dãy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đến 32 dãy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Seanner 64 dãy đến 128 dãy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64 dãy đến 128 dãy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toàn thân 64 dãy - 128 dãy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toàn thân 64 dãy - 128 dãy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từ 256 dãy trở lên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từ 256 dãy trở lên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toàn thân từ 256 dãy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toàn thân từ 256 dãy không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PET/CT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19.913.000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PET/CT mô phỏng xạ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mạch máu số hóa xóa nền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 1.2.6.44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động mạch vành hoặc thông tim chụp buồng tim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 1.2.6.45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Chụp và can thiệp tim mạch (van tim, tim bẩm </w:t>
            </w:r>
            <w:r w:rsidRPr="00080C61">
              <w:rPr>
                <w:sz w:val="26"/>
                <w:szCs w:val="26"/>
              </w:rPr>
              <w:lastRenderedPageBreak/>
              <w:t>sinh, động mạch vành)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6.926.000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vật tư chuyên dụng dùng để can </w:t>
            </w:r>
            <w:r w:rsidRPr="00080C61">
              <w:rPr>
                <w:sz w:val="26"/>
                <w:szCs w:val="26"/>
              </w:rPr>
              <w:lastRenderedPageBreak/>
              <w:t>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và can thiệp mạch chủ bụng hoặc ngực và mạch chi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và can thiệp mạch chủ bụng hoặc ngực và mạch chi dưới C-Arm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vật tư chuyên dụng dùng để can thiệp: bóng nong, bộ bơm áp lực, stent, các vật liệu nút mạch, các vi ống thông, </w:t>
            </w:r>
            <w:r w:rsidRPr="00080C61">
              <w:rPr>
                <w:sz w:val="26"/>
                <w:szCs w:val="26"/>
              </w:rPr>
              <w:lastRenderedPageBreak/>
              <w:t>vi dây dẫn, các vòng xoắn kim loại, dụng cụ lấy dị vật, bộ dụng cụ lấy huyết khối, bóng bơm ngược dòng động mạch chủ, bộ dụng cụ bít (bộ thả dù, dù các loại), dụng cụ đóng lòng mạch (angioseal, perclose...).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nút dị dạng và can thiệp các bệnh lý mạch thần kinh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Can thiệp đường mạch máu cho các tạng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w:t>
            </w:r>
            <w:r w:rsidRPr="00080C61">
              <w:rPr>
                <w:sz w:val="26"/>
                <w:szCs w:val="26"/>
              </w:rPr>
              <w:lastRenderedPageBreak/>
              <w:t>ống thông chẩn đoán (longsheat, ống thông siêu mềm), bộ dụng cụ bít (bộ thả dù, dù các loại), dụng cụ đóng lòng mạch (angioseal, perclose...).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Can thiệp vào lòng mạch trực tiếp qua da (đặt cổng truyền hóa chất, đốt giãn tĩnh mạch, sinh thiết trong lòng mạch) hoặc mở thông dạ dày qua da, dẫn lưu các ổ áp xe và tạng ổ bụng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Can thiệp khác dưới hướng dẫn của CT Scanner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dẫn lưu các loại; bộ kim chọc, kim đốt, kim định vị, thuốc gây xơ, dây dẫn các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nong đặt Stent, lấy dị vật đường mật hoặc đặt sonde JJ qua da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bóng nong, bộ nong, Stent, các sonde dẫn, các dây dẫn, ống thông, rọ lấy dị vật.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sóng cao tần hoặc vi sóng điều trị u gan dưới hướng dẫn của CT scanner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đốt sóng cao tần và dây dẫn tín hiệu.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sóng cao tần hoặc vi sóng điều trị u gan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đốt sóng cao tần và dây dẫn tín hiệu.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 1.2.6.49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Điều trị các tổn thương xương, khớp, cột sống và các tạng dưới DSA (đổ xi măng cột sống, </w:t>
            </w:r>
            <w:r w:rsidRPr="00080C61">
              <w:rPr>
                <w:sz w:val="26"/>
                <w:szCs w:val="26"/>
              </w:rPr>
              <w:lastRenderedPageBreak/>
              <w:t>điều trị các khối u tạng và giả u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3.226.000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tư tiêu hao: kim chọc, xi măng, các vật liệu bơm, chất gây tắc, bơm áp lực đẩy xi măng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cộng hưởng từ (MRI)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cộng hưởng từ (MRI)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cộng hưởng từ gan với chất tương phản đặc hiệu mô</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cộng hưởng từ tưới máu - phổ - chức năng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Một số kỹ thuật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mật độ xương 1 vị trí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Bằng phương pháp DEXA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mật độ xương 2 vị trí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Bằng phương pháp DEXA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mật độ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Bằng phương pháp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B</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B</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VÀ DỊCH VỤ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rửa khoang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rửa niệu quản sau tán sỏi (ngoài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Streptokinase vào khoang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Cấp cứu ngừng tuần hoàn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bóng dùng nhiều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chỉ</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Chăm sóc da cho người bệnh dị ứng thuốc nặng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với người bệnh hội chứng Lyell, Steven Johnson.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màng bụng hoặc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tháo dịch màng bụng hoặc màng phổi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khí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rửa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màng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sinh thiết vú dưới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với trường hợp dùng bơm kim thông thường để chọc hút.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tủy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dò.</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dịch điều trị u nang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dịch điều trị u nang giáp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hạch hoặc 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hạch hoặc u hoặc áp xe hoặc các tổn thương khác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hạch hoặc u hoặc áp xe hoặc các tổn thương khác dưới hướng dẫn của cắt lớp vi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 nếu có sử dụng.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tế bào tuyến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tế bào tuyến giáp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tủy làm tủy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kim chọc hút tủy dùng nhiều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tủy làm tủy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hút tủy. Kim chọc hút tủy tính theo thực tế sử dụng.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tủy làm tủy đồ (sử dụng máy khoan cầm tay)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màng phổi tối thiểu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màng phổi, ổ áp xe phổi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màng phổi, ổ áp xe phổi dưới hướng dẫn của chụp cắt lớp vi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động mạch quay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động mạch theo dõi huyết áp liên tục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tĩnh mạch trung tâm một nòng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tĩnh mạch trung tâm nhiều nòng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ống thông tĩnh mạch bằng catheter 2 nòng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trường hợp lọc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hai nòng có cuff, tạo đường hầm để lọc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nội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sonde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sonde JJ niệu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JJ.</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stent thực quản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rung nhĩ bằng năng lượng sóng tần số radio sử dụng hệ thống lập bản đồ ba chiều giải phẫu - điện học các buồng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điều trị rối loạn nhịp tim có sử dụng hệ thống lập bản đồ ba chiều giải phẫu - điện học các buồng tim.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suy tĩnh mạch bằng Laser nội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mở mạch máu, dây dẫn và ống thông điều trị laser.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suy tĩnh mạch bằng năng lượng sóng tần số radio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mở mạch máu và ống thông điều trị RF.</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dính màng phổi bằng thuốc hoặc hóa chất qua ống dẫn lưu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hoặc hóa chất gây dính màng phổi.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Hấp thụ phân tử liên tục điều trị suy gan cấp nặng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hệ thống quả lọc và dịch lọc.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dẫn lưu khoang màng phổi bằng máy hút áp lực âm liên tục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dịch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dịch khớp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đờm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sỏi niệu quản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niệu quản và dây dẫn Guide wire.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màng bụng chu kỳ (CAPD)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màng bụng liên tục 24 giờ bằng máy (thẩm phân phúc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máu liên tục (01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quả lọc, bộ dây dẫn và dịch lọc.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tách huyết tương (01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quả lọc tách huyết tương, quả lọc hấp phụ các loại, các cỡ, bộ dây dẫn và huyết tương đông lạnh hoặc dung dịch albumin.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thông bàng quang (gây tê tại chỗ)</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hồi phục phế quản với thuốc giãn 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lồng ngực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màng phổi, gây dính bằng thuốc hoặc hóa chất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thuốc gây mê</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màng phổi, sinh thiết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thuốc gây mê</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Niệu dòng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dưới gây mê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dưới gây mê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dưới gây mê lấy dị vật 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mềm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mềm gây tê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mềm gây tê lấy dị vật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mềm: cắt đốt u, sẹo nội phế quản bằng điện đông cao tần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thực quản, dạ dày, tá tràng ống mềm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Test HP</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dạ dày làm Clo test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thực quản-dạ dày- tá tràng ống mềm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đại trực tràng ống mềm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đại trực tràng ống mềm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trực tràng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trực tràng ống mềm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dạ dày can thiệp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cầm máu, dụng cụ cầm máu (clip, bộ thắt tĩnh mạch thực quản...)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mật tuy ngược dòng (ERCP)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dụng cụ can thiệp: stent, bộ tán sỏi cơ học, rọ lấy dị vật, dao cắt, bóng kéo, bóng nong.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ổ bụng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ống mật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siêu âm chẩn đoán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siêu âm can thiệp - chọc hút tế bào khối u gan, tụy, u ổ bụng bằng kim nhỏ</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tiết niệu có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 Nội soi niệu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JJ.</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điều trị đái dưỡng chấp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và gắp dị vật hoặc lấy máu cục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thông động - tĩnh mạch có dịch chuyển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thông động - tĩnh mạch sử dụng mạch nhân tạo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thông động-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niệu đạo và đặt thông đái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thực quản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hóa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030.54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dạ dày loại bỏ chất độc qua hệ thống kín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phổi toàn bộ</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thuốc gây mê</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030.55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ruột non toàn bộ loại bỏ chất độc qua đường tiêu hoá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Rút máu để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Rút ống dẫn lưu màng phổi, ống dẫn lưu ổ áp xe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can thiệp - Đặt ống thông dẫn lưu ổ áp xe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thông.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can thiệp điều trị áp xe hoặc u hoặc nang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030.21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cơ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thông tim và chụp buồng tim, kim sinh thiết cơ tim.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da hoặc niêm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gan hoặc thận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vú hoặc tổn thương khác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phổi hoặc gan dưới hướng dẫn của cắt lớp vi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thận hoặc vú hoặc vị trí khác dưới hướng dẫn của cắt lớp vi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hạch hoặc 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màng hoạt dịch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móng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tiền liệt tuyến qua siêu âm đường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sinh thiết.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tủy xương có kim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kim sinh thiết dùng nhiều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tủy xương (sử dụng máy khoan cầm tay).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tuyến vú dưới hướng dẫn của Xquang có hệ thống định vị stereostatic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030.30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bàng quang, chụp thận ngược dòng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đại tràng, tiêm hoặc kẹp cầm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dụng cụ kẹp và clip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khớp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phế quản điều trị sặc phổi ở bệnh nhân ngộ độc cấp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ruột non, tiêm (hoặc kẹp cầm máu) hoặc cắt polyp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ruột non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thực quản hoặc dạ dày gắp giun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dụng cụ gắp giun.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trực tràng, tiêm hoặc thắt trĩ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Tạo nhịp cấp cứu ngoài lồng ngực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Tạo nhịp cấp cứu trong buồng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Thẩm tách siêu lọc máu (Hemodiafiltration offline: HDF ON - LINE)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catheter.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Thận nhân tạo cấp cứu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Quả lọc dây máu dùng 1 lần; đã bao gồm catheter 2 nòng được tính bình quân là 0,25 lần cho 1 lần chạy thận.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Thận nhân tạo chu kỳ</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Quả lọc dây máu dùng 6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bột: cột sống hoặc lưng hoặc khớp háng hoặc xương đùi hoặc xương chậu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phối hợp thận nhân tạo và hấp phụ máu bằng quả hấp phụ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quả lọc hấp phụ và quả lọc dây máu dùng 6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bột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thương mạn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đối với bệnh Pemphigus hoặc Pemphigoid hoặc ly thượng bì bọng nước bẩm sinh hoặc vết loét bàn chân do đái tháo đường hoặc vết loét, hoại tử ở bệnh nhân phong hoặc vết loét, hoại tử do tỳ đè.</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 15cm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 Đối với người bệnh nội trú theo quy định của Bộ Y tế.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chiều dài trên 15 cm đến 30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mổ chiều dài trên 15cm đến 30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 Đối với người bệnh nội trú theo quy định của Bộ Y tế.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từ trên 30 cm đến 50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từ trên 15 cm đến 30 cm nhiễm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từ 30 cm đến 50 cm nhiễm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&gt; 50cm nhiễm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canuyn mở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rửa hệ thống dẫn lưu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transfer set ở bệnh nhân lọc màng bụng liên tục ngoại trú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Thở máy (01 ngày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đái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Thụt tháo phân hoặc Đặt sonde hậu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(bắp hoặc dưới da hoặc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 chưa bao gồm thuốc tiêm.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tiêm.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khớp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tiêm.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 chưa bao gồm thuốc và dịch truyền.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nông chiều dài &lt;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nông chiều dài ≥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sâu chiều dài &lt;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sâu chiều dài ≥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C</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C</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Y HỌC DÂN TỘC - PHỤC HỒI CHỨC NĂNG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Bàn kéo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 Farafin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Bồn xoáy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Châm (có kim dài)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Châm (kim ngắn)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Chẩn đoán điện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 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Chẩn đoán điện thần kinh cơ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Chôn chỉ (cấy chỉ)</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Cứu (Ngải cứu, túi chườm)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thuốc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châm (có kim dài)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châm (kim ngắn)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phân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từ trường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vi dòng giảm đau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xung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Giác hơi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Giao thoa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Hồng ngoại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Kéo nắn, kéo dãn cột sống, các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can thiệp rối loạn đại tiện bằng phản hồi sinh học (Biofeedback)</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tập đường ruột cho người bệnh tổn thương tủy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tập luyện với dụng cụ chỉnh hình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thông tiểu ngắt quãng trong phục hồi chức năng tủy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Laser châm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Laser chiếu ngoài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Laser nội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cẳng chân bằng phương pháp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cẳng tay bằng phương pháp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cánh tay bằng phương pháp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Ngâm thuốc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Phong bế thần kinh bằng Phenol để điều trị co cứng cơ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Phục hồi chức năng xương chậu của sản phụ sau sinh đẻ</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Sắc thuốc thang (1 thang)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đóng gói thuốc, chưa bao gồm tiền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Sóng ngắn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Sóng xung kích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do cứng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do liệt ngoại biên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do liệt thần kinh trung 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dưỡng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giao tiếp (ngôn ngữ, ký hiệu, hình 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luyện với ghế tập cơ bốn đầu đùi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mạnh cơ đáy chậu (cơ sản chậu, Pelvis floor)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nuốt (có sử dụng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nuốt (không sử dụng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sửa lỗi phát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vận động đoạn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vận động toàn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vận động với các dụng cụ trợ giúp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với hệ thống ròng rọc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với xe đạp tập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Thủy châm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Thủy trị liệu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Botulinum toxine vào cơ thành bàng quang để điều trị bàng quang tăng hoạt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Botulinum toxine vào điểm vận động để điều trị co cứng cơ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Tử ngoại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Vật lý trị liệu chỉnh hình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Vật lý trị liệu hô 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Vật lý trị liệu phòng ngừa các biến chứng do bất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áp lực hơi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bấm huyệt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cục bộ bằng tay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toàn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Xông hơi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Xông khói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Xông thuốc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Y học cổ truyền hoặc Phục hồi chức năng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D</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D</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PHẪU THUẬT, THỦ THUẬT THEO CHUYÊN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HỒI SỨC CẤP CỨU VÀ CHỐNG ĐỘC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hệ thống tim phổi nhân tạo (ECMO)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dây dẫn và canuyn chạy ECMO.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dây, thay tim phổi (ECMO)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dây dẫn và canuyn chạy ECMO.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Theo dõi, chạy tim phổi nhân tạo (ECMO) mỗi 8 giờ</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thanh toán cho mỗi 8 giờ thực hiện.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Kết thúc và rút hệ thống ECMO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NỘI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Giảm mẫn cảm nhanh với thuốc 72 giờ</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Giảm mẫn cảm với thuốc hoặc sữa hoặc thức ăn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Liệu pháp miễn dịch đặc hiệu đường dưới lưỡi với dị nguyên (Giai đoạn ban đầu - liệu pháp trung bình 15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Liệu pháp miễn dịch đặc hiệu đường dưới lưỡi với dị nguyên (Giai đoạn duy trì - liệu pháp trung bình 3 tháng)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phân hủy Mastocyte (Đối với 6 loại dị nguyên)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tiêu bạch cầu đặc hiệu.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áp bì (Patch test) đặc hiệu với thuốc (Đối với 6 loại thuốc) hoặc mỹ phẩm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hồi phục 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huyết thanh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kích thích phế quản không đặc hiệu với Methacholine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kích thích với thuốc hoặc sữa hoặc thức ăn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lẩy da (Prick test) đặc hiệu với các dị nguyên hô hấp hoặc thức ăn hoặc sữa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lẩy da (Prick test) đặc hiệu với các loại thuốc (Đối với 6 loại thuốc hoặc vacxin hoặc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nội bì chậm đặc hiệu với thuốc hoặc vacxin hoặc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nội bì nhanh đặc hiệu với thuốc hoặc vacxin hoặc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DA LIỄU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và phân tích da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Đắp mặt nạ điều trị một số bệnh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Ni tơ lỏng, nạo thương tổn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các bệnh lý của da bằng PUVA hoặc UBV toàn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hạt cơm bằng Plasma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Tractional, Intracell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IPL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Laser CO2, Plasma, đốt điện, ni tơ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Laser mầu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Laser YAG, Laser Ruby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Laser, Ánh sáng chiếu ngoài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tiêm tại chỗ, chấm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sùi mào gà bằng Laser CO2, cắt bỏ thương tổn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 mạch máu bằng IPL (Intense Pulsed Light)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viêm da cơ địa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chuyển gân điều trị hở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hẹp hố khẩu cái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lỗ đáo có viêm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lỗ đáo không viêm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sa trễ mi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sập cầu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u dưới móng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giải áp thần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Mohs điều trị ung thư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NỘI TIẾT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áp xe tuyến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kim chọc, sonde dẫn lưu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Gọt chai chân (gọt nốt chai) trên người bệnh đái tháo đường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1 mổ mở tuyến nội tiết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1 mổ mở tuyến nội tiết không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1 mổ nội soi tuyến nội tiết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2 mổ mở tuyến nội tiết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2 mỗ mở tuyến nội tiết không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3 mổ mở tuyến nội tiết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3 mổ mở tuyến nội tiết không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 mỗ mở tuyến nội tiết không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 tuyến nội tiết mổ mở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 tuyến nội tiết mổ nội soi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NGOẠI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Ngoại Thần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giải ép thần kinh hoặc khoan thăm dò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máu tụ trong sọ hoặc ngoài màng cứng hoặc dưới màng cứng hoặc trong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ghim, vít, ốc, miếng vá khuyết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hố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ghim, ốc, vít, miếng vá khuyết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áp xe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dẫn lưu kín, miếng vá khuyết sọ, 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dẫn lưu não thất - màng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van dẫn lưu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não hoặc tủy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miếng vá khuyết sọ, dao siêu âm (trong phẫu thuật u não), </w:t>
            </w:r>
            <w:r w:rsidRPr="00080C61">
              <w:rPr>
                <w:sz w:val="26"/>
                <w:szCs w:val="26"/>
              </w:rPr>
              <w:lastRenderedPageBreak/>
              <w:t>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u tuyến 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miếng vá khuyết sọ, dao siêu âm, 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màng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màng não nhân tạo, miếng vá khuyết sọ, bộ van dẫn lưu, 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thoát vị não, màng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màng não nhân tạo, miếng vá khuyết sọ, bộ van dẫn lưu, 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lấy u tủy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 kẹp mạch máu, ghim, ốc, vít, nẹp, kinh vi phẫu.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u não đường giữa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miếng vá nhân tạo, ghim, ốc, vít, nẹp, thiết bị cấy ghép, keo sinh học,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u não nền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vật liệu cầm máu sinh học, màng não nhân tạo, dao siêu âm,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u não thất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dụng cụ dẫn đường, ghim, ốc, vít, nẹp, dao siêu âm, bộ dẫn lưu não thất, miếng vá khuyết sọ, vật liệu cầm máu, keo sinh học,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u não tuyến 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 miếng vá khuyết sọ, kẹp mạch máu, ghim, ốc, vít,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viêm xương sọ hoặc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ghim, ốc, vít.</w:t>
            </w:r>
          </w:p>
        </w:tc>
      </w:tr>
      <w:tr w:rsidR="006572F9" w:rsidRPr="00080C61" w:rsidTr="00220DD6">
        <w:tblPrEx>
          <w:tblBorders>
            <w:top w:val="none" w:sz="0" w:space="0" w:color="auto"/>
            <w:bottom w:val="none" w:sz="0" w:space="0" w:color="auto"/>
            <w:insideH w:val="none" w:sz="0" w:space="0" w:color="auto"/>
            <w:insideV w:val="none" w:sz="0" w:space="0" w:color="auto"/>
          </w:tblBorders>
        </w:tblPrEx>
        <w:trPr>
          <w:trHeight w:val="2921"/>
        </w:trPr>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khuyết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nhân tạo, vật liệu tạo hình hộp sọ, miếng vá khuyết sọ, miếng vá nhân tạo, vật liệu tạo hình hộp sọ, đinh, nẹp, vít, lưới tital, ghim, ốc, màng não nhân tạo, vật liệu cầm máu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xương so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ghim, nẹp, vít, ốc, vật liệu tạo hình hộp sọ, màng não nhân tạo, miếng vá khuyết sọ, miếng vá nhân tạo, vật liệu tạo hình hộp sọ.</w:t>
            </w:r>
          </w:p>
        </w:tc>
      </w:tr>
      <w:tr w:rsidR="006572F9" w:rsidRPr="00080C61" w:rsidTr="00220DD6">
        <w:tblPrEx>
          <w:tblBorders>
            <w:top w:val="none" w:sz="0" w:space="0" w:color="auto"/>
            <w:bottom w:val="none" w:sz="0" w:space="0" w:color="auto"/>
            <w:insideH w:val="none" w:sz="0" w:space="0" w:color="auto"/>
            <w:insideV w:val="none" w:sz="0" w:space="0" w:color="auto"/>
          </w:tblBorders>
        </w:tblPrEx>
        <w:trPr>
          <w:trHeight w:val="2209"/>
        </w:trPr>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Phâu thuật vết thương sọ não hở</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ghim, nẹp, vít, ốc, màng não nhân tạo, vật liệu tạo hình hộp sọ, miếng vá khuyết sọ,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dị dạng mạch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mạch máu, miếng vá khuyết sọ, van dẫn lưu, ghim, ốc, vít, nẹp.</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nối mạch máu trong và ngoài hộp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 kẹp mạch máu, ghim, ốc,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thần kinh có dẫn đường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Quang động học (PTD) trong điều trị u não ác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dụng cụ dẫn đường.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Ngoại Lồng ngực - mạch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Cấy hoặc đặt máy tạo nhịp hoặc cấy máy tạo nhịp phá rung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tạo nhịp, máy phá rung.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bắc cầu mạch vành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các mạch máu lớn (động mạch chủ ngực hoặc bụng hoặc cảnh hoặc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15.196.000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màng tim rộng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ống động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động mạch chủ nhân tạo,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nong van động mạch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eo động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động mạch chủ nhân tạo,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Catheter ổ bụng để lọc màng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thông động tĩnh mạch AVF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động mạch chủ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thăm dò ngoài màng tim hoặc thăm dò lồng ngực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 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đoạn mạch nhân tạo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động mạch chủ nhân tạo,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động mạch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19.055.000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tim các loại (tim bẩm sinh hoặc sửa van tim hoặc thay van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tim kín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14.180.000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động mạch chủ nhân tạo, van động mạch chủ nhân tạo, mạch máu nhân tạo,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tim loại Blalock</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hoặc động mạch chủ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tim, mạch khác có sử dụng tuần hoàn ngoài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16.851.000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bộ tim phổi nhân tạo và dây chạy máy, mạch máu nhân tạo, động mạch chủ nhân tạo, keo sinh học, quả lọc tách huyết tương và bộ dây dẫn, </w:t>
            </w:r>
            <w:r w:rsidRPr="00080C61">
              <w:rPr>
                <w:sz w:val="26"/>
                <w:szCs w:val="26"/>
              </w:rPr>
              <w:lastRenderedPageBreak/>
              <w:t>dung dịch bảo vệ tạng, bộ dây truyền dung dịch liệt tim, đầu đốt.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máu các vị trí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ghim khâu máy hoặc stapler;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trung thất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10.670.000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dẫn lưu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bệnh lý lồng ngực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các loại đinh nẹp vít, các loại khung, thanh nâng ngực và đai nẹp ngoài, dụng cụ khâu cắt tự động, keo sinh học,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trung thất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10.341.000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ghim khâu máy hoặc stapler,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ngực bệnh lý hoặc chấn thương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ghim khâu máy hoặc stapler,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phục hồi thành ngực (do chấn thương hoặc vết thương)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các loại đinh, nẹp, vít, các loại khung, thanh nâng ngực và đai nẹp ngoài.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xml:space="preserve">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xml:space="preserve">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Ngoại Tiết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thận, niệu quản tự thân có sử dụng vi phẫu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thượng thận hoặc cắt nang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lấy sỏi thận hoặc sỏi niệu quản hoặc sỏi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thận hoặc u sau phúc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u thượng thận hoặc nang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sỏi thận hoặc sỏi niệu quản hoặc sỏi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niệu quản hoặc tạo hình niệu quản hoặc tạo hình bể thận (do bệnh lý hoặc chấn thương)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túi sa niệu quản bằng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bàng quang, tạo hình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cổ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đóng dò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 xơ tiền liệt tuyến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dây cáp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cắt đốt u lành tuyến tiền liệt qua đường niệu đạo (TORP)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bóc u xơ tiền liệt tuyến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tuyến tiền liệt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các bệnh lý hoặc chấn thương niệu đạo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hạ tinh hoàn ẩn, tinh hoàn lạc chỗ hoặc cắt bỏ tinh hoàn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đặt Sonde JJ</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JJ.</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dương vật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prothese cố định sàn chậu vào mỏm nhô xương cụt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Tán sỏi ngoài cơ thể bằng sóng xung (thủy điện lực)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Tán sỏi qua nội soi (sỏi thận hoặc sỏi niệu quản hoặc sỏi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JJ, rọ lấy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Tiêu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các u lành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máy cắt nối tự động và ghim khâu máy, dao siêu âm hoặc dao hàn mô hoặc dao hàn mạch,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máy cắt nối tự động và ghim khâu máy, dao siêu âm hoặc dao hàn mô hoặc dao hàn mạch,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thực quản qua nội soi ngực và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Stent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máy cắt nối tự động và ghim khâu máy, dao siêu âm hoặc dao hàn mô hoặc dao hàn mạch,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điều trị trào ngược thực quản,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máy cắt nối tự động và ghim khâu máy, dao siêu âm hoặc dao hàn mô hoặc dao hàn mạch,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tạo hình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Stent;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bán phần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kẹp khóa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da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kẹp khóa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khâu thủng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dây thần kinh X trong điều trị loét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bệnh phình đại tràng bẩm sinh 1 thì</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đại tràng hoặc phẫu thuật kiểu Harman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dây chằng gỡ dính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nối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nối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ruột non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ruột thừa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ruột thừa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trực tràng đường bụng,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khóa kẹp mạch máu, miếng cầm máu,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dị tật teo hậu môn trực tràng 1 thì</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cố định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nâng trực tràng,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ung thư đại hoặc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dẫn lưu trong (nối tắt) hoặc dẫn lưu ngoài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miếng cầm máu, máy cắt nối tự động và ghim khâu máy cắt nối.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khâu lỗ thủng tiêu hóa hoặc lấy dị vật ống tiêu hóa hoặc đẩy bả thức ăn xuống đại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 đầu dao cắt gan siêu âm, dao cắt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dao cắt gan siêu âm, keo sinh học, dao cắt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gan mở có sử dụng thiết bị kỹ thuật cao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dao cắt gan siêu âm, keo sinh học, dao cắt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bệnh lý gan hoặc mật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 đầu dao cắt gan siêu âm, dao cắt hàn mạch, hàn mô, Stent, chi phí DSA.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điều trị bệnh lý gan mật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dao cắt gan siêu âm, keo sinh học, dao cắt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khâu vết thương gan hoặc chèn gạc cầm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liệu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túi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túi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sỏi ống mật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sỏi ống mật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túi mật - mở ống mật chủ lấy sỏi và nối mật -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nang ống mật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lấy sỏi mật hay dị vật đường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Tán sỏi trong mổ nội soi đường mật và tán sỏi qua đường hầm Kehr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cơ Oddi và nong đường mật qua ERCP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nối mật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khối tá tụy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ghim khâu máy cắt nối, khóa kẹp mạch máu, dao siêu âm hoặc dao hàn mô hoặc dao hàn mạch và đoạn mạch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khối tá tụy có sử dụng máy cắt nối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10.357.000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lách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khóa kẹp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nôi soi cắt lách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thân tụy hoặc cắt đuôi tụy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khóa kẹp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phúc mạc hoặc u sau phúc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vật liệu cầm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nạo vét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khóa kẹp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thăm dò ổ bụng hoặc mở thông dạ dày hoặc mở thông hổng tràng hoặc làm hậu môn nhân tạo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thoát vị bẹn hoặc thoát vị đùi hoặc thoát vị thành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màng nâng, khóa kẹp mạch máu, vật liệu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dẫn lưu áp xe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trĩ hoặc điều trị nứt kẽ hậu môn hoặc điều trị áp xe rò hậu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khóa kẹp mạch máu, vật liệu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trĩ kỹ thuật cao (phương pháp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trong máy.</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cơ Oddi hoặc dẫn lưu mật qua nội soi tá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cắt, thuốc cản quang, catheter.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niêm mạc ống tiêu hoá qua nội soi điều trị ung thư sớm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cắt niêm mạc, kìm kẹp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polyp ống tiêu hoá (thực quản hoặc dạ dầy hoặc đại tràng hoặc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stent đường mật hoặc tụy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 dao cắt, catheter, guidewire.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ống tiêu hoá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sỏi hoặc giun đường mật qua nội soi tá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thông dạ dày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đường mật qua nội soi tá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bóng nong.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phymosis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nhọt, Apxe nhỏ dẫn lưu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lồng ruột bằng hơi hay baryte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Thắt các búi trĩ hậu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Xương, cột sống,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Cố định gãy xương sườn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có gây mê, bó bột bàn chân ngựa vẹo vào, bàn chân bẹt hoặc tật gối cong lõm trong hay lõm ngoài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có gây mê, bó bột bàn chân ngựa vẹo vào, bàn chân bẹt hoặc tật gối cong lõm trong hay lõm ngoài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háng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háng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khuỷu chân hoặc khớp cổ chân hoặc khớp gối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khuỷu chân hoặc khớp cổ chân hoặc khớp gối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khuỷu tay hoặc khớp xương đòn hoặc khớp hàm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khuỷu tay hoặc khớp xương đòn hoặc khớp hàm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vai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vai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bàn chân hoặc bàn tay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bàn chân hoặc bàn tay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gãy xương cẳng tay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gãy xương cẳng tay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trật khớp háng bẩm sinh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trật khớp háng bẩm sinh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cẳng chân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cẳng chân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cánh tay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cánh tay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đùi hoặc chậu hoặc cột sống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đùi hoặc chậu hoặc cột sống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đòn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gót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vỡ xương bánh chè không có chỉ định mổ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cụt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chuyển gân điều trị cò ngón tay do liệt vận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khớp vai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 xi măng sinh học hoặc hóa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chỉnh bàn chân khèo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phương tiện cố định: khung cố định, </w:t>
            </w:r>
            <w:r w:rsidRPr="00080C61">
              <w:rPr>
                <w:sz w:val="26"/>
                <w:szCs w:val="26"/>
              </w:rPr>
              <w:lastRenderedPageBreak/>
              <w:t>đinh, kim, nẹp, vít, ốc,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chuyển gân điều trị bàn chân rủ do liệt vận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đóng cứng khớp cổ chân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phương tiện cố định: khung cố định, đinh, kim, nẹp, vít, ốc,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làm vận động khớp gối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khớp gối hoặc khớp háng hoặc khớp vai hoặc cổ chân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lưỡi bào, lưỡi cắt, bộ dây bơm nước, đầu đốt, tay dao đốt điện, nẹp, ốc,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tái tạo dây chằng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ốc, dao cắt sụn và lưỡi bào, bộ dây bơm nước, đầu đốt, tay dao điện, gân sinh học, gân đồng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khớp háng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ốc, khóa.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khớp gối bán phần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khớp háng bán phần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toàn bộ khớp gối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toàn bộ khớp háng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lại khớp găm kim cố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hoặc đinh.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làm cứng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khung cố định ngoài.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xơ cứng gân cơ hoặc xơ cứng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đinh, nẹp, vít, gân nhân tạo, gân sinh học, khung cố định ngoài, xương nhân tạo hoặc sản phẩm sinh học thay thế xương.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gỡ dính khớp hoặc làm sạch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nhân tạo hoặc sản phẩm sinh học thay thế xương, đinh, nẹp, vít, mạch máu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khung cố định ngoài, nẹp, ốc, vít, lồng,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đoạn xương ghép bảo quản bằng kĩ thuật cao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xương nhân tạo và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kéo dài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khung cố định ngoài, đinh, nẹp, vít, ốc,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kết hợp xương bằng nẹp vít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nhân tạo hoặc sản phẩm sinh học thay thế xương, xi măng, đinh,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kết hợp xương trên màn hình tăng sáng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nhân tạo hoặc sản phẩm sinh học thay thế xương, xi măng, đinh,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bỏ u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phương tiện cố định, phương tiện kết hợp, xương nhân tạo, xương bảo quản, sản phẩm sinh học thay thế, xi măng sinh học hoặc hóa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nối gân hoặc kéo dài gân (tính 1 gân)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gân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tái tạo gân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gân nhân tạo, vít, ốc, đầu đốt, bộ dây bơm nước, tay dao điện, dao cắt sụn, lưỡi bào, gân sinh học, gân đồng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sọ mặt (bệnh lý)</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ung thư biểu mô tế bào đáy hoặc tế bào gai vùng mặt + tạo hình vạt da, đóng khuyết da bằng phẫu thuật tạo hình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Rút đinh hoặc tháo phương tiện kết hợp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cố định cột sống bằng DIAM, SILICON, nẹp chữ U, Aparius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DIAM, SILICON, nẹp chữ U, Aparius.</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cong vẹo cột sống (tính cho 1 lần phẫu thuật)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bảo quản, đốt sống nhân tạo, sản phẩm sinh học thay thế xương, miếng ghép cột sống, đĩa đệm, nẹp, vít, ốc, khóa.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nẹp vít cột sống cổ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xương bảo quản, đốt sống nhân tạo, sản phẩm sinh học thay thế xương, miếng ghép cột sống, đĩa đệm nhân tạo, ốc, khóa.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nẹp vít cột sống thắt lưng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xương bảo quản, đốt sống nhân tạo, sản phẩm sinh học thay thế xương, miếng ghép cột sống, đĩa đệm nhân tạo, ốc, khóa.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thân đốt sống bằng phương pháp bơm xi măng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xi măng sinh học hoặc hóa học, hệ thống bơm xi măng, bộ bơm xi măng có bóng hoặc không bóng.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đốt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ốc, khóa, xương bảo quản, sản phẩm sinh học thay thế xương, đốt sống nhân tạo, đĩa đệm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thoát vị đĩa đệm cột sống thắt lưng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đĩa đệm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lọc nạo viêm phần mềm hoặc sửa mỏm cụt ngón tay, chân hoặc cắt cụt ngón tay, chân (tính 1 ngón)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nối dây thần kinh (tính 1 dây)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bằng các vạt da có cuống mạch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vá da lớn diện tích ≥10 cm2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vá da nhỏ diện tích &lt;10 cm2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vết thương phần mềm hoặc rách da đầu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vết thương phần mềm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chuyển vạt da có cuống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nối mạch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Tạo hình khí-phế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Stent, bộ tim phổi nhân tạo trong phẫu thuật tim (ở người </w:t>
            </w:r>
            <w:r w:rsidRPr="00080C61">
              <w:rPr>
                <w:sz w:val="26"/>
                <w:szCs w:val="26"/>
              </w:rPr>
              <w:lastRenderedPageBreak/>
              <w:t>bệnh hẹp khí - phế quản bẩm sinh).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 chuyên khoa ngoại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PHỤ SẢN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Bóc nang tuyến Bartholin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Bóc nhân ung thư nguyên bào nuôi di căn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Bóc nhân xơ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âm hộ + vét hạch bẹn hai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âm hộ đơn thuần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chỉ khâu vòng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cổ tử cung trên bệnh nhân đã mổ cắt tử cung bán phần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cổ tử cung trên bệnh nhân đã mổ cắt tử cung bán phần đường âm đạo kết hợp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thành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Cắt u tiểu khung thuộc tử cung, buồng trứng to, </w:t>
            </w:r>
            <w:r w:rsidRPr="00080C61">
              <w:rPr>
                <w:sz w:val="26"/>
                <w:szCs w:val="26"/>
              </w:rPr>
              <w:lastRenderedPageBreak/>
              <w:t>dính, cắm sâu trong tiểu khung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6.368.000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vú theo phương pháp Patey, cắt khối u vú ác tính + vét hạch nách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áp xe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áp xe tuyến Bartholin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apxe tuyến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màng trinh do ứ máu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dẫn lưu dịch cổ chướng trong ung thư buồng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màng bụng sơ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túi cùng Douglas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nang buồng trứng đường âm đạo dưới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cùng đồ Douglas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mảnh ghép tổng hợp điều trị sa tạng vùng chậu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tổn thương cổ tử cung bằng: đốt điện hoặc nhiệt hoặc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viêm dính tiểu khung bằng hồng ngoại, sóng ngắn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Đỡ đẻ ngôi ngược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Đỡ đẻ thường ngôi chỏm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Đỡ đẻ từ sinh đôi trở lên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Đóng rò trực tràng - âm đạo hoặc rò tiết niệu - sinh dục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Forceps hoặc Giác hút sản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Giảm đau trong đẻ bằng phương pháp gây tê ngoài màng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buồng tử cung do rong kinh rong huyết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thai dưới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Hủy thai: cắt thai nhi trong ngôi ngang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Hủy thai: chọc óc, kẹp sọ, kéo thai </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phục hồi rách cổ tử cung,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rách cùng đồ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tử cung do nạo thủng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vòng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Khoét chóp hoặc cắt cụt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Làm lại vết mổ thành bụng (bục, tụ máu, nhiễm khuẩn...) sau phẫu thuật sản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Làm thuốc vết khâu tầng sinh môn nhiễm khuẩn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dụng cụ tử cung, triệt sản nữ qua đường rạch nhỏ</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khối máu tụ âm đạo,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bụng bóc nhân ung thư nguyên bào nuôi bảo tồn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hút thai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sót thai, nạo sót rau sau sẩy, sau đẻ</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buồng tử cung can thiệp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buồng tử cung chẩn đoán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xoay thai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buồng tử cung đặt dụng cụ chống dính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cổ tử cung do bế sản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03C2.2.11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đặt dụng cụ tử cung chống dính buồng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bằng phương pháp nong và gắp từ tuần thứ 13 đến hết tuần thứ 18</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bằng thuốc cho tuổi thai từ 7 tuần đến hết 13 tuần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đến hết 7 tuần bằng phương pháp hút chân không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đến hết 7 tuần bằng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to từ 13 tuần đến 22 tuần bằng phương pháp đặt túi nước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từ 13 tuần đến 22 tuần bằng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từ tuần thứ 7 đến hết 12 tuần bằng phương pháp hút chân không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bảo tồn tử cung do vỡ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bóc khối lạc nội mạc tử cung ở tầng sinh môn, thành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âm vật phì đại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lọc vết mổ, khâu lại tử cung sau mổ lấy thai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một phần tuyến vú, cắt u vú lành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polip buồng tử cung (đường bụng, đường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polip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tinh hoàn lạc chỗ</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tử cung đường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tử cung đường âm đạo có sự hỗ trợ của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tử cung tình trạng người bệnh nặng, viêm phúc mạc nặng, kèm vỡ tạng trong tiểu khung, vỡ tử cung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9.908.000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tử cung và thắt động mạch hạ vị do chảy máu thứ phát sau phẫu thuật sản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ung thư- buồng trứng + tử cung hoàn toàn + 2 phần phụ + mạc nối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vách ngăn âm đạo, mở thông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chấn thương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chửa ngoài tử cung thể huyết tụ thành nang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chửa ngoài tử cung vỡ có choáng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Crossen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són tiểu (TOT, TVT)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màng nâng hoặc lưới các loại, các cỡ.</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khối viêm dính tiểu khung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làm lại tầng sinh môn và cơ vòng do rách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có kèm các kỹ thuật cầm máu (thắt động mạch tử cung, mũi khâu B- lynch...)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lần đầu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lần thứ 2 trở lên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lấy thai trên người bệnh có bệnh truyền nhiễm (viêm gan nặng, HIV-AIDS, H5N1) </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trên người bệnh có sẹo mổ bụng cũ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lấy thai trên người bệnh mắc bệnh toàn thân hoặc bệnh lý </w:t>
            </w:r>
            <w:r w:rsidRPr="00080C61">
              <w:rPr>
                <w:sz w:val="26"/>
                <w:szCs w:val="26"/>
              </w:rPr>
              <w:lastRenderedPageBreak/>
              <w:t>sản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4.465.000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và cắt tử cung trong rau cài răng lược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Lefort hoặc Labhart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Manchester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bóc u xơ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cắt góc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cắt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cắt tử cung hoàn toàn và vét hạch chậu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cắt u buồng trứng hoặc cắt phần phụ</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tạo hình vòi trứng, nối lại vòi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thăm dò, xử trí bệnh lý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xử trí viêm phúc mạc tiểu khung, viêm phần phụ, ứ mủ vòi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bóc u xơ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buồng tử cung cắt nhân xơ; polip; tách dính; cắt vách ngăn; lấy dị vật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phần phụ</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nội soi cắt tử </w:t>
            </w:r>
            <w:r w:rsidRPr="00080C61">
              <w:rPr>
                <w:sz w:val="26"/>
                <w:szCs w:val="26"/>
              </w:rPr>
              <w:lastRenderedPageBreak/>
              <w:t>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6.072.000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tử cung hoàn toàn và vét hạch chậu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ung thư buồng trứng kèm cắt tử cung hoàn toàn + 2 phần phụ + mạc nối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điều trị vô sinh (soi buồng tử cung + nội soi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khâu lỗ thủng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lấy dụng cụ tử cung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ổ bụng chẩn đoán + tiêm MTX tại chỗ điều trị thai ngoài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ổ bụng chẩn đoán các bệnh lý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sa sinh dục nữ</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9.311.000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treo buồng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triệt sản nữ</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vét hạch tiểu khung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xử trí viêm phúc mạc tiểu khung, viêm phần phụ, ứ mủ vòi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Second Look trong ung thư buồng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âm đạo (nội soi kết hợp đường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âm đạo do dị dạng (đường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tử cung (Strassman, Jones)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thắt động mạch hạ vị trong cấp cứu sản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thắt động mạch tử cung trong cấp cứu sản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treo bàng quang và trực tràng sau mổ sa sinh dục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treo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Wertheim (cắt tử cung tận gốc + vét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cổ tử cung, âm hộ,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gai rau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hạch gác (cửa) trong ung thư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LEEP (cắt cổ tử cung bằng vòng nhiệt điện)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hoá chất tại chỗ điều trị chửa ở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nhân Chorio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Vi phẫu thuật tạo hình vòi trúng, nối lại vòi </w:t>
            </w:r>
            <w:r w:rsidRPr="00080C61">
              <w:rPr>
                <w:sz w:val="26"/>
                <w:szCs w:val="26"/>
              </w:rPr>
              <w:lastRenderedPageBreak/>
              <w:t>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7.253.000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Xoắn hoặc cắt bỏ polype âm hộ, âm đạo,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rửa lệ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bè áp MMC hoặc áp 5FU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MMC; 5FU.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túi lệ</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dịch kính đơn thuần hoặc lấy dị vật nội nhãn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 dịch kính, đầu laser, dây dẫn sáng.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mộng áp Mytomycin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MMC.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mống mắt chu biên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bì kết giác mạc có hoặc không ghép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kết mạc không vá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chắp hoặc lẹo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mủ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tháo dịch dưới hắc mạc, bơm hơi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Chữa bỏng mắt do hàn điện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mạch ICG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Đánh bờ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chẩm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điều trị (1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đông thể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võng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Laser hồng ngoại; Tập nhược thị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võng mạc bằng laser (bệnh võng mạc tiểu đường, cao huyết áp, trẻ đẻ non...); Laser điều trị u nguyên bào võng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dày giác mạc; Đếm tế bào nội mô giác mạc; Chụp bản đồ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lác; Xác định sơ đồ song thị; Đo biên độ điều tiết; Đo thị giác 2 mắt; Đo thị giác tương phản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đường kính giác mạc; đo độ lồi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Javal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khúc xạ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04C3.3.199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nhãn 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thị lực khách quan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thị trường, ám điểm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tính công suất thủy tinh thể nhân tạo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lông xiêu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giác mạc (01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giác mạc, </w:t>
            </w:r>
            <w:r w:rsidRPr="00080C61">
              <w:rPr>
                <w:sz w:val="26"/>
                <w:szCs w:val="26"/>
              </w:rPr>
              <w:lastRenderedPageBreak/>
              <w:t>thủy tinh thể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màng ối điều trị dính mi cầu hoặc loét giác mạc lâu liền hoặc thủng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 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màng ối điều trị loét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 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Gọt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cò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củng mạc đơn thuần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củng giác mạc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củng mạc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da mi, kết mạc mi bị rách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da mi, kết mạc mi bị rách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giác mạc đơn thuần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giác mạc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phục hồi bờ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vùng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Khoét bỏ nhãn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Lạnh đông đơn thuần phòng bong võng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Laser điều trị u máu mi, kết mạc, hốc mắt, bệnh võng mạc trẻ đẻ non, u nguyên bào võng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giác mạc nông, một mắt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giác mạc nông, một mắt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giác mạc sâu, một mắt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giác mạc sâu, một mắt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kết mạc nông một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huyết thanh đóng 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sạn vôi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Liệu pháp điều trị viêm kết mạc mùa xuân (áp tia β)</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bao sau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1 mi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1 mi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2 mi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04G3.3.214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2 mi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3 mi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3 mi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4 mi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4 mi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tiền phòng rửa máu hoặc mủ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Mộng tái phát phức tạp có ghép màng ối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Múc nội nhãn (có độn hoặc không độn)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liệu độn.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Nặn tuyến bờ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Nâng sàn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lót sàn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phát hiện Glôcôm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thông lệ mũi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Silicon.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bong võng mạc kinh điển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đai Silicon.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bao sau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 bao sau.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bè</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dịch kính và điều trị bong võng mạc (01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dầu silicon, đai silicon, đầu cắt dịch kính, Laser nội nhãn.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màng đồng tử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mộng ghép màng ối, kết mạc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 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mộng ghép màng ối, kết mạc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 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mống mắt chu biên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thủy tinh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IOL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thể thủy tinh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ống Silicon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silicon.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bệnh võng mạc trẻ đẻ non (2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 dịch kính, laser nội nhãn, dây dẫn sáng.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đục thủy tinh thể bằng phương pháp Phaco (01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thủy tinh thể nhân tạo; đã bao gồm casset dùng nhiều lần, dịch nhầy.</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Epicanthus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hẹp khe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lác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lác (2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lác có Faden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thủy tinh thể ngoài bao, đặt IOL+ cắt bè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thủy tinh thể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mộng đơn một mắt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mộng đơn thuần một mắt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mộng ghép kết mạc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phủ kết mạc lắp mắt giả</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sụp mi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tái tạo lệ quản kết hợp khâu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silicon.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cùng đồ lắp mắt giả</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mí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mí (2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tháo đai độn Silicon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thể thủy tinh bằng phaco và femtosecond có hoặc không có đặt IOL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thủy tinh thể nhân tạo, thiết bị cố định mắt (Pateient interface).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thủy tinh thể ngoài bao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thủy tinh thể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có vá da tạo hình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kết mạc nông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u mi không </w:t>
            </w:r>
            <w:r w:rsidRPr="00080C61">
              <w:rPr>
                <w:sz w:val="26"/>
                <w:szCs w:val="26"/>
              </w:rPr>
              <w:lastRenderedPageBreak/>
              <w:t>vá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756.000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tổ chức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vá da điều trị lật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Phủ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Quang đông thể mi điều trị Glôcôm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Rạch góc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cùng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1 mắt hoặc 2 mắt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Sắc giác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bán phần trước (UBM)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mắt chẩn đoán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điều trị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u, tế bào học, dịch tổ chức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bóng đồng tử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đáy mắt hoặc Soi góc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Tách dính mi cầu ghép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Tạo hình vùng bè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thử cảm giác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dầu Silicon phẫu thuật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lệ đạo hai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lệ đạo một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dưới kết mạc một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hậu nhãn cầu một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Vá sàn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lót sàn hoặc vá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TAI MŨI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Bẻ cuốn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Cầm máu mũi bằng Merocell (1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Cầm máu mũi bằng Merocell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Amiđan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Amiđan dùng Coblator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Coblator.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Gắt bỏ đường rò luân nhĩ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dây thần kinh Vidien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polyp ống tai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polyp ống tai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thanh quản có tái tạo phát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 hoặc van phát âm, thanh quản điện.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cuộn cảnh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apxe Amiđan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apxe thành sau họng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vành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Chỉnh hình tai giữa có tái tạo chuỗi xương con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dịch vành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stent điều trị sẹo hẹp thanh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ABR (1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nhĩ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OAE (1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phản xạ cơ bàn đạp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sức cản của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sức nghe lời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thính lực đơn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trên ngưỡng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Amidan áp lạnh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họng bằng khí CO2 (Bằng áp lạnh)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họng bằng khí Nitơ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họng hạt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thanh khí quản đặt stent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xoang dưới áp lực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Khí dung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khí dung.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Làm thuốc thanh quản hoặc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tai ngoài đơn giản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tai ngoài dưới kính hiển vi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tai ngoài dưới kính hiển vi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thanh quản gây mê ống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thanh quản gây tê ống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trong mũi có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trong mũi không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nút biểu bì ống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cắt bỏ u bã đậu vùng đầu mặt cổ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cắt bỏ u bã đậu vùng đầu mặt cổ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sào bào - thượng nhĩ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Nâng xương chính mũi sau chấn thương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Nâng xương chính mũi sau chấn thương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VA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vét hạch cổ chọn lọc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Nhét meche hoặc bấc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khí quản tận-tận trong điều trị sẹo hẹp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cắt polype mũi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cắt polype mũi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chọc rửa xoang hàm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Nội soi chọc thông xoang trán hoặc xoang </w:t>
            </w:r>
            <w:r w:rsidRPr="00080C61">
              <w:rPr>
                <w:sz w:val="26"/>
                <w:szCs w:val="26"/>
              </w:rPr>
              <w:lastRenderedPageBreak/>
              <w:t>bướm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289.000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đốt điện cuốn mũi hoặc cắt cuốn mũi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đốt điện cuốn mũi hoặc cắt cuốn mũi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đường hô hấp và tiêu hóa trên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lấy dị vật thực quản gây mê ống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lấy dị vật thực quản gây mê ống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lấy dị vật thực quản gây tê ống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lấy dị vật thực quản gây tê ống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nạo VA gây mê sử dụng Hummer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cả dao Hummer.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cứng lấy dị vật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sinh thiết vòm mũi họng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sinh thiết vòm mũi họng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Tai Mũi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Trường hợp chỉ nội soi Tai hoặc Mũi hoặc Họng thì thanh toán 40.000 đồng/ca.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vòi nhĩ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vòi nhĩ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áp xe não do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Amidan bằng dao điện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cắt Amidan bằng dao plasma hoặc </w:t>
            </w:r>
            <w:r w:rsidRPr="00080C61">
              <w:rPr>
                <w:sz w:val="26"/>
                <w:szCs w:val="26"/>
              </w:rPr>
              <w:lastRenderedPageBreak/>
              <w:t>dao laser hoặc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3.856.000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dao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bán phần thanh quản trên nhẫn kiểu CHEP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bỏ u thành bên họng lan lên đáy sọ có kiểm soát bằng kính hiển vi và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bỏ ung thư Amidan hoặc thanh quản và nạo vét hạch cổ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bỏ ung thư lưỡi có tái tạo vạt cơ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Concha Bullosa cuốn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dây thanh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tuyến dưới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tuyến mang tai có hoặc không bảo tồn dây VII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chấn thương khối mũi sàng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chấn thương xoang sàng -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chỉnh hình sẹo hẹp thanh khí quản bằng đặt ống nong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đỉnh xương đá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giảm áp dây VII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kết hợp xương trong chấn thương sọ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laser cắt ung thư thanh quản hạ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nội khí quản.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Laser trong khối u vùng họng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nội khí quản.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đường rò luân nhĩ 1 bên,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cạnh cổ dẫn lưu áp xe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cạnh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nang rò giáp lưỡi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nạo V.A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nạo vét hạch cổ, truyền hoá chất động mạch cảnh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cầm máu mũi 1 bên,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mũi Hummer và tay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bỏ khối u vùng mũi xoang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bỏ u mạch máu vùng đầu cổ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13.775.000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bỏ u xơ mạch vòm mũi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dây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hạ họng hoặc hố lưỡi thanh thiệt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lành tính thanh quản (papilloma, kén hơi thanh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máu hạ họng - thanh quản bằng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nhú đảo ngược vùng mũi xoang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chỉnh hình cuốn mũi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chỉnh hình vách ngăn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mũi Hummer và tay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đặt ống thông khí màng nhĩ 1 bên,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giảm áp ổ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lấy u hoặc điều trị rò dịch não tủy, thoát vị nền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mở các xoang sàng, hàm, trán, bướm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mở dẫn lưu hoặc cắt bỏ u nhày xoang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mở khe giữa, nạo sàng, ngách trán, xoang bướm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nạo VA bằng dao Plasma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dao plasma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vi phẫu thanh quản cắt u nang hoặc polype hoặc hạt xơ hoặc u hạt dây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phục hồi, tái tạo dây thần kinh VII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rò xoang lê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tái tạo hệ thống truyền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 xương con để thay thế hoặc Prothese.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tái tạo vùng đầu cổ mặt bằng vạt da cơ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tai trong hoặc u dây thần kinh VII hoặc u dây thần kinh VIII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tai giữa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tháp mũi bằng vật liệu ghép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thế xương bàn đạp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tiệt căn xương chũm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xử trí chảy máu sau cắt Amygdale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tai, rửa mũi, xông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thanh khí phế quản bằng ống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thực quản bằng ống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vòi nhĩ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90.800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vòi nhĩ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Trích màng nhĩ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Trích rạch apxe Amiđan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Trích rạch apxe thành sau họng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Vá nhĩ đơn thuần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đóng lỗ rò xoang lê bằng laser hoặc nhiệt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IX</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IX</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RĂNG-HÀM-MẶT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kỹ thuật về răng,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lợi trùm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thép làm sẵn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Cố định tạm thời gẫy xương hàm (buộc chỉ thép, băng cố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Điều trị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răng sữa viêm tủy có hồi phục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lại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 5.2.10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số 4, 5</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số 6,7 hàm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số 1, 2, 3</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số 6,7 hàm trên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sữa một chân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sữa nhiều chân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Hàn composite cổ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Hàn răng sữa sâu ngà</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cao răng và đánh bóng hai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cao răng và đánh bóng một vùng hoặc một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thái dương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túi lợi 1 sextant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chân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đơn giản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khó</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số 8 bình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số 8 có biến chứng khít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sữa hoặc chân răng sữa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Phục hồi thân răng có chốt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Răng sâu ngà</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Răng viêm tủy hồi phục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chấm thuốc điều trị viêm loét niêm mạc (1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Sửa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Trám bít hố rãnh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nhổ răng lạc chỗ</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xương và màng tái tạo mô có hướng dẫn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màng tái tạo mô và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lật vạt, nạo </w:t>
            </w:r>
            <w:r w:rsidRPr="00080C61">
              <w:rPr>
                <w:sz w:val="26"/>
                <w:szCs w:val="26"/>
              </w:rPr>
              <w:lastRenderedPageBreak/>
              <w:t>xương ổ răng 1 vùng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868.000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lợi đường kính từ 2cm trở lên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lợi, lợi xơ để làm hàm giả</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Gắt, tạo hình phanh môi, phanh má hoặc lưỡi (không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Cắm và cố định lại một răng bật khỏi huyệt ổ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sỏi ống Wharton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da đầu lành, đường kính dưới 5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da đầu lành, đường kính từ 5 cm trở lên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nang sàn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nang xương hàm từ 2-5cm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nang giáp móng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nhỏ lành tính phần mềm vùng hàm mặt (gây mê nội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đóng cuống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sâu răng sớm bằng Fluor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rời mỗi chiều trên 5cm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sai khớp thái dương hàm đến muộn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dây thần kinh V ngoại biên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cắt đoạn xương hàm dưới do bệnh lý và tái tạo bằng </w:t>
            </w:r>
            <w:r w:rsidRPr="00080C61">
              <w:rPr>
                <w:sz w:val="26"/>
                <w:szCs w:val="26"/>
              </w:rPr>
              <w:lastRenderedPageBreak/>
              <w:t>nẹp vít (1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2.637.000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đoạn xương hàm dưới do bệnh lý và tái tạo bằng xương, sụn tự thân (1 bên) và cố định bằng nẹp vít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đoạn xương hàm trên do bệnh lý và tái tạo bằng hàm đúc titan, sứ, composite cao cấp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tuyến mang tai bảo tồn dây thần kinh VII có sử dụng máy dò thần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dò thần kinh.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bạch mạch lớn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 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lành tính tuyến dưới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dò thần kinh.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máu lớn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ung thư xương hàm dưới, nạo vét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ung thư xương hàm trên, nạo vét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xương hàm trên hoặc hàm dưới, điều trị lệch khớp cắn và kết hợp xương bằng nẹp vít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đa chấn thương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gãy gò má cung tiếp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gãy lồi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gãy xương hàm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gãy xương hàm trên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viêm nhiễm toả lan, áp xe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dính khớp thái dương hàm 1 bên và tái tạo bằng khớp đúc titan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có lồi cầu bằng titan và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dính khớp thái dương hàm 1 bên và tái tạo bằng sụn, xương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dính khớp thái dương hàm 2 bên và tái tạo bằng khớp đúc titan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có lồi cầu bằng titan và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dính khớp thái dương hàm 2 bên và tái tạo bằng sụn, xương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xương ổ răng trên bệnh nhân khe hở môi, vòm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khâu phục hồi vết thương phần mềm vùng hàm mặt, có tổn thương tuyến, mạch, thần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khuyết hổng lớn vùng hàm mặt bằng vạt da cơ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khuyết hổng lớn vùng hàm mặt bằng vi phẫu thuật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dị vật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răng ngầm trong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xoang lấy răng ngầm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xương, điều trị lệch lạc xương hàm, khớp cắn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khe hở chéo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khe hở vòm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khe hở vòm miệng tạo vạt thành hầu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môi hai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03C225.7.28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môi một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phanh môi hoặc phanh má hoặc phanh lưỡi bám thấp (gây mê nội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tháo nẹp vít sau kết hợp xương hai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tháo nẹp vít sau kết hợp xương lồi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tháo nẹp vít sau kết hợp xương một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Sử dụng nẹp cố lồi cầu trong phục hồi sau cắt đoạn xương hàm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có lồi cầu và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xơ điều trị u máu phần mềm và xương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BỎNG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tiếp tuyến bỏng sâu dưới 5% diện tích cơ thể ở người lớn, dưới 3%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tiếp tuyến bỏng sâu trên 10%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tiếp tuyến bỏng sâu từ 3% - 5%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tiếp tuyến bỏng sâu từ 5% - 10% diện tích cơ thể ở người lớn, trên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toàn lớp bỏng sâu dưới 3% diện tích cơ thể ở người lớn, dưới 1%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toàn lớp bỏng sâu trên 5%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Cắt bỏ hoại tử toàn lớp bỏng sâu từ 1% - 3% </w:t>
            </w:r>
            <w:r w:rsidRPr="00080C61">
              <w:rPr>
                <w:sz w:val="26"/>
                <w:szCs w:val="26"/>
              </w:rPr>
              <w:lastRenderedPageBreak/>
              <w:t>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3.039.000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toàn lớp bỏng sâu từ 3% - 5% diện tích cơ thể ở người lớn, trên 3%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hoại tử toàn lớp - khâu kín ≥ 3% diện tích cơ thể ở người lớn, ≥ 1%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hoại tử toàn lớp - khâu kín dưới 3% diện tích cơ thể ở người lớn, dưới 1%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lọc mô hoại tử vết thương mạn tính bằng dao thủy lực (chưa tính vật tư dao)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sẹo ghép da mảnh trung bình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sẹo khâu kín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Chẩn đoán độ sâu bỏng bằng máy siêu âm doppler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bằng ôxy cao 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vết thương bỏng bằng màng nuôi cấy nguyên bào sợi (hoặc tế bào sừng)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đồng loại ≥ 10% diện tích cơ thể (chưa gồm mảnh da ghép)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đồng loại dưới 10% diện tích cơ thể (chưa gồm mảnh da ghép)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lớn dưới 5% diện tích cơ thể ở người lớn, dưới 3%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lớn trên 10%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lớn từ 3% - 5%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lớn từ 5% - 10% diện tích cơ thể ở người lớn, trên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siêu nhỏ (micro skin graft) ≥ 10% diện tích cơ thể ở người lớn, ≥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siêu nhỏ (micro skin graft) dưới 10% diện tích cơ thể ở người lớn, dưới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mắt lưới (mesh graft)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phối hợp kiểu hai lớp (sandwich)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tem thư (post stam graft) ≥ 10%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Ghép da tự thân tem thư (post stam graft) dưới 10% diện tích cơ thể ở </w:t>
            </w:r>
            <w:r w:rsidRPr="00080C61">
              <w:rPr>
                <w:sz w:val="26"/>
                <w:szCs w:val="26"/>
              </w:rPr>
              <w:lastRenderedPageBreak/>
              <w:t>người lớn, ≥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4.105.000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tem thư (post stam graft) dưới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thận xen kẽ (molem-jackson) ≥ 10%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xen kẽ (molem-jackson) ở trẻ em, dưới 10%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màng tế bào nuôi cấy trong điều trị bỏng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màng nuôi; màng nuôi sẽ tính theo chi phí thực tế.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ghép khối mỡ tự thân điều trị vết thương mạn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giãn da (expander) điều trị sẹo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tạo vạt da có cuống mạch liền điều trị vết thương, sẹo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tạo vạt da tại chỗ điều trị vết thương, vết bỏng và di chứng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tiêm huyết tương giàu tiểu cầu điều trị vết thương mạn tính (chưa tính huyết tương)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kít tách huyết tương.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vi phẫu nối bạch mạch- tĩnh mạch điều trị phù do tắc bạch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14.241.000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bỏ sụn viêm hoại tử trong bỏng vành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chuyển vạt </w:t>
            </w:r>
            <w:r w:rsidRPr="00080C61">
              <w:rPr>
                <w:sz w:val="26"/>
                <w:szCs w:val="26"/>
              </w:rPr>
              <w:lastRenderedPageBreak/>
              <w:t>da phức tạp có nối mạch vi phẫu điều trị vết thương, vết bỏng và sẹo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18.638.000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da dày tự thân kiểu wolf- krause ≥ điều trị bỏng sâu, điều trị sẹo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khoan đục xương, lấy bỏ xương chết trong điều trị bỏng sâu.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bỏ hoại tử ổ loét vết thương mạn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Sử dụng giường khí hóa lỏng điều trị bỏng nặng (01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Tắm điều trị bệnh nhân bỏng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Tắm điều trị bệnh nhân hồi sức, cấp cứu bỏng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Tắm điều trị tiệt khuẩn bằng TRA gamma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dưới 5%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dưới 10%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từ 10% đến 19%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từ 20% đến 39%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từ 40% đến 60%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trên 60%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mảnh da ghép đồng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mảnh da ghép đồng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tư ghép trên bệnh nhân.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kèm màng nuôi cấy, hỗn dịch, tấm lót hút VAC (gồm miếng xốp, đầu nối, dây dẫn dịch, băng dán cố định),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vô cảm, vật liệu thay thế da, chế phẩm sinh học, tấm lót hút VAC (gồm miếng xốp, đầu nối, dây dẫn dịch, băng dán cố định), dung dịch và thuốc rửa liên tục vết thương.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vô cảm, sản phẩm nuôi cấy, quần áo, tất áp lực, thuốc chống sẹo.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UNG BƯỚU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hóa chất bàng quang điều trị ung thư bàng quang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Iradium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tia xạ Cobalt/ Rx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Một lần, nhưng không thu quá 30 lần trong một đợt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Đổ khuôn chì trong xạ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Hóa trị liên tục (12-24 giờ)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Làm mặt nạ cố định đầu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Mô phỏng và lập kế hoạch cho xạ trị áp sát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 Áp dụng với bệnh nhân ngoại trú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 Áp dụng với bệnh nhân nội trú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động mạch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khoang màng bụng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nội tủy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phẫu bằng Cyber Knife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phẫu bằng Gamma Knife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28.907.000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bằng X Knife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28.785.000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bằng máy gia tốc có điều biến liều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bằng máy gia tốc tuyến tính (01 ngày xạ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áp sát liều cao tại vòm mũi họng, xoang mặt, khoang miệng, thực quản, khí phế quản (01 lần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dùng trong xạ trị áp sát.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áp sát liều cao tại các vị trí khác (01 lần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dùng trong xạ trị áp sát.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áp sát liều thấp (01 lần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ung thư vùng hàm mặt có nạo vét hạch dưới hàm, hạch cổ và tạo hình bằng vạt từ xa hoặc tại chỗ</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ung thư lưỡi - sàn miệng, nạo vét hạch và tạo hình bằng vạt từ xa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máu, u bạch huyết trong lồng ngực đường kính trên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từ 3 tạng trở lên trong điều trị ung thư tiêu hoá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9.372.000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khớp xương bả vai do ung thư</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xương bả vai và phần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buồng tiêm truyền dưới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buồng tiêm truyền.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NỘI SOI CHẨN ĐOÁN, CAN THIỆP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VI PHẪU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XIV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XIV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PHẪU THUẬT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Robot điều trị các bệnh lý gan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85.543.000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Robot điều trị các bệnh lý lồng ngực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91.410.000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Robot điều trị các bệnh lý tiết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79.712.000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Robot điều trị các bệnh lý tiêu hóa,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96.997.000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w:t>
            </w:r>
            <w:r w:rsidR="006572F9" w:rsidRPr="00080C61">
              <w:rPr>
                <w:sz w:val="26"/>
                <w:szCs w:val="26"/>
              </w:rPr>
              <w:t>.</w:t>
            </w:r>
            <w:r w:rsidRPr="00080C61">
              <w:rPr>
                <w:sz w:val="26"/>
                <w:szCs w:val="26"/>
              </w:rPr>
              <w:t>618.000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Gây mê thay băng bỏng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thay băng bỏng diện tích trên 60% diện tích cơ thể hoặc có bỏng hô 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thay băng bỏng diện tích từ 40% - 60%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thay băng bỏng diện tích từ 10% - 39%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thay băng bỏng diện tích dưới 10%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E</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E</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XÉT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Huyết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ANA 17 profile test (sàng lọc và định danh đồng thời 17 loại kháng thể kháng nhân bằng thanh sắc ký miễn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Bilan đông cầm máu - huyết khối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ảnh màu tế bào qua kính hiển vi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Co cục máu đông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Công thức nhiễm sắc thể (Karyotype)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môi trường nuôi cấy tủy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Công thức nhiễm sắc thể (NST) từ tế bào 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Đàn hồi co cục máu (TEG: ThromboElastoGraph)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pin và cup, kaolin.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Đánh giá tỷ lệ sống của tế bào bằng kỹ thuật nhuộm xanh trypan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DCIP test (Dichlorophenol- Indolphenol- test dùng sàng lọc huyết sắc tố 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Đếm số lượng CD3 hoặc CD4 hoặc CD8</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có tính thành phần huyết sắc tố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huyết sắc tố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miễn dịch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protein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chế và lưu trữ tế bào gốc từ máu cuống rốn hoặc từ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chế và lưu trữ tế bào gốc từ máu ngoại vi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danh kháng thể Anti- HLA bằng kỹ thuật luminex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danh kháng thể bất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danh kháng thể kháng HLA bằng kỹ thuật ELISA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anti Thrombin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CD25 (IL-2R) hòa tan trong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chất ức chế C1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D - Dimer bằng kỹ thuật miễn dịch hoá phát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D- Dimer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đồng yếu tố Ristocetin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FDP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Định lượng Fibrinogen </w:t>
            </w:r>
            <w:r w:rsidRPr="00080C61">
              <w:rPr>
                <w:sz w:val="26"/>
                <w:szCs w:val="26"/>
              </w:rPr>
              <w:lastRenderedPageBreak/>
              <w:t>(Yếu tố I) bằng phương pháp trực tiếp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gen bệnh máu ác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men G6PD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men Pyruvat kinase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Plasminogen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Protein 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Protein 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 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tế bào người cho ở người nhận sau ghép tế bào gốc tạo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ức chế yếu tố IX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ức chế yếu tố VIII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Heparin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I (fibrinogen)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II hoặc XII hoặc VonWillebrand (kháng nguyên) hoặc VonWillebrand (hoạt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kháng Xa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Thrombomodulin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Định lượng yếu tố V hoặc yếu tố VII hoặc yếu tố X (Định lượng hoạt tính yếu tố V/yếu tố Vll/yếu tố X) (Định </w:t>
            </w:r>
            <w:r w:rsidRPr="00080C61">
              <w:rPr>
                <w:sz w:val="26"/>
                <w:szCs w:val="26"/>
              </w:rPr>
              <w:lastRenderedPageBreak/>
              <w:t>lượng yếu tố V; yếu tố VII, yếu tố X, yếu tố XI)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326.000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VIII/yếu tố IX; định lượng hoạt tính yếu tố IX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VIIIc hoặc yếu tố XI (yếu tố VIII hoặc yếu tố XI; Định lượng hoạt tính yếu tố VIII hoặc yếu tố XI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XIII (hoặc yếu tố ổn định sợi huyết)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PAI- l/PAI-2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α2 anti -plasmin (α2 AP)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β Thromboglobulin (βTG)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A</w:t>
            </w:r>
            <w:r w:rsidRPr="00080C61">
              <w:rPr>
                <w:sz w:val="26"/>
                <w:szCs w:val="26"/>
                <w:vertAlign w:val="subscript"/>
              </w:rPr>
              <w:t>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bằng giấy định nhóm máu để truyền máu toàn phần: khối hồng cầu, khối bạch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bằng giấy định nhóm máu để truyền: chế phẩm tiểu cầu hoặc huyết tương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bằng phương pháp ống nghiệm; trên phiến đá hoặc trên giấy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bằng thẻ định nhóm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trên thẻ định nhóm máu (đã có sẵn huyết thanh mẫu) để truyền chế phẩm tiểu cầu hoặc huyết tương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trên thẻ định nhóm máu (đã có sẵn huyết thanh mẫu) để truyền máu toàn phần, khối hồng cầu, bạch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Rh(D)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Rh(D) bằng công nghệ hồng cầu gắn từ</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Rh(D) bằng phương pháp gelcard/Scangel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Diego (xác định kháng nguyên Diego)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MNSs (xác định kháng nguyên Mi</w:t>
            </w:r>
            <w:r w:rsidRPr="00080C61">
              <w:rPr>
                <w:sz w:val="26"/>
                <w:szCs w:val="26"/>
                <w:vertAlign w:val="superscript"/>
              </w:rPr>
              <w:t>a</w:t>
            </w:r>
            <w:r w:rsidRPr="00080C61">
              <w:rPr>
                <w:sz w:val="26"/>
                <w:szCs w:val="26"/>
              </w:rPr>
              <w: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P (xác định kháng nguyên P</w:t>
            </w:r>
            <w:r w:rsidRPr="00080C61">
              <w:rPr>
                <w:sz w:val="26"/>
                <w:szCs w:val="26"/>
                <w:vertAlign w:val="subscript"/>
              </w:rPr>
              <w:t>1</w:t>
            </w:r>
            <w:r w:rsidRPr="00080C61">
              <w:rPr>
                <w:sz w:val="26"/>
                <w:szCs w:val="26"/>
              </w:rPr>
              <w: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Rh (D yếu , D từng phần)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Rh(D) bằng phương pháp ống nghiệm, phiến đá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khó hệ ABO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tính ức chế yếu tố VIIIc/IX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type HLA cho 1 locus (Locus A, hoặc Locus B, hoặc Locus C, hoặc Locus DR, hoặc Locus DQ) bằng kỹ thuật PCR-SSP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type HLA độ phân giải cao cho 1 locus (A, B, C, DR, DQ, DP) bằng kỹ thuật PCR-SSO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đàn hồi cục máu (ROTEM: Rotation ThromboElastoMetry) ức chế tiểu cầu (ROTEM- FIBTEM)/ ức chế tiêu sợi huyết (ROTEM-APTEM)/ trung hòa heparin (ROTEM- HEPTEM)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đàn hồi cục máu (ROTEM: Rotation ThromboElastoMetry) nội sinh (ROTEM-INTEM)/ ngoại sinh (ROTEM- EXTEM)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ngưng tập tiểu cầu với ADP/Collgen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chất kích tập.</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ngưng tập tiểu cầu với Ristocetin/ Epinephrin/ ArachidonicAcide/ thrombin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nhớt (độ quánh) máu toàn phần/huyết tương/ dịch khác (tính cho một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Giải trình tự gen bằng phương pháp NGS (giá tính cho 01 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Giải trình tự gen bằng phương pháp Sanger (giá tính cho 01 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Hemoglobin Định lượng (bằng máy quang kế)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Hiệu giá kháng thể miễn dịch (Kỹ thuật Scangel/Gelcard trên máy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Hiệu giá kháng thể tự nhiên chống A, B/ Hiệu giá kháng thể bất thường 30-50)</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Hoá mô miễn dịch tủy xương (01 marker)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Hồng cầu lưới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Huyết đồ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Huyết đồ (sử dụng máy đếm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Huyết đồ bằng hệ thống tự động hoàn toàn (có nhuộm lam)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Lách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bạch cầu trong khối hồng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phin lọc bạch cầu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Lympho cross match bằng kỹ thuật Flow-cytometry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Máu lắng (bằng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Máu lắng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Coombs gián tiếp (phương pháp hồng cầu gắn từ trên máy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Coombs gián tiếp hoặc trực tiếp (bằng một trong các phương pháp: ống nghiệm, Gelcard/ Scangel);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Coombs trực tiếp (phương pháp hồng cầu gắn từ trên máy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rượu (nghiệm pháp Ethanol)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sinh Thromboplastin (T.G.T: Thromboplastin Generation Test)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von-Kaulla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Esterase không đặc hiệu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Esterase không đặc hiệu có ức chế Naf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hồng cầu lưới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hồng cầu sắt (Nhuộm Perls)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Periodic Acide Schiff (PAS)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Peroxydase (MPO)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Phosphatase acid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Phosphatase kiềm bạch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sợi xơ liên võng trong mô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sợi xơ trong mô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sudan den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Nuôi cấy cụm tế bào gốc (colony forming culture)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OF test (test sàng lọc Thalassemia)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Phân tích dấu ấn/CD/marker miễn dịch máu ngoại vi, hoặc dịch khác bằng kỹ thuật flow cytometry (cho 1 dấu ấn/CD/marker)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Phân tích dấu ấn/CD/marker miễn dịch mẫu tủy xương, hoặc mẫu hạch, hoặc mẫu tổ chức khác bằng kỹ thuật flow cytometry (cho 1 dấu ấn/CD/marker)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có sử dụng kháng globulin người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có sử dụng kháng globulin người (Kỹ thuật Scangel/ Gelcard trên máy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tiểu cầu (Kỹ thuật pha rắn)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trong môi trường nước muối ở 22°C (Kỹ thuật Scangel/ Gelcard trên máy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trong môi trường nước muối ở 22°C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chất ức chế đường đông máu nội sinh không phụ thuộc thời gian và nhiệt độ</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chất ức chế đường đông máu nội sinh phụ thuộc thời gian và nhiệt độ</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đảo đoạn intron22 của gen yếu tố VIII bệnh Hemophilia bằng kỹ thuật longrange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gen bệnh Thalassemia bằng kỹ thuật PCR-RFLP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kháng đông đường chung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kháng đông lupus (LAC/ LA screen: Lupus Anticoagulant screen)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kháng thể kháng tiểu cầu bằng kỹ thuật Flow-cytometry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hồng cầu/tiểu cầu bằng máy ly tâm lạnh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Sàng lọc kháng thể bất thường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Sàng lọc kháng thể bất thường (Kỹ thuật Scangel/ Gelcard trên máy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Sức bền thẩm thấu hồng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Gạn tế bào máu/ huyết tương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kít tách tế bào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trung bạch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đường + Ham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Thể tích khối hồng cầu (Hematocrit)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Howell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máu chảy (phương pháp Ivy)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máu chảy/(phương pháp Duke)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máu đông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Prothombin (PT%, PTs, INR)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Prothrombin (PT,TQ) bằng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Prothrombin (PT,TQ) bằng máy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thrombin (TT)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thromboplastin hoạt hóa từng phần (APTT)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Thu thập và chiết tách tế bào gốc từ máu cuống rốn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kít tách tế bào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Thu thập và chiết tách tế bào gốc từ máu ngoại vi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kít tách tế bào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Thu thập và chiết tách tế bào gốc từ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kít tách tế bào.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Tinh dịch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ấu trùng giun chỉ trong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hồng cầu có chấm ưa base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ký sinh trùng sốt rét trong máu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mảnh vỡ hồng cầu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tế bào Hargraves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yếu tố kháng đông đường ngoại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yếu tố kháng đông đường nội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tế bào máu ngoại vi (bằng hệ thống tự động hoàn toàn)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Cho tất cả các thông số. Áp dụng trong trường hợp thực hiện xét nghiệm bằng hệ thống 2 máy gồm máy đếm tự động được kết nối với máy kéo lam kính tự động.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tế bào máu ngoại vi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tế bào máu ngoại vi bằng máy đếm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tế bào máu ngoại vi bằng máy đếm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bản chất kháng thể đặc hiệu (IgG, IgA, IgM, C3d, C3c) (phương pháp gelcard/ scangel khi nghiệm pháp Coombs trực tiếp/ gián tiếp dương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bất đồng nhóm máu mẹ con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gen bằng kỹ thuật FISH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gen bệnh máu ác tính bằng RT-PCR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Cho 1 gen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gen bệnh máu bằng kỹ thuật cIg FISH (giá tính cho 1 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c của hệ của nhóm máu Rh (Kỹ thuật Scangel/ 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C của hệ nhóm máu Rh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c của hệ nhóm máu Rh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C của hệ nhóm máu Rh (Kỹ thuật Scangel/Gelcard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E của hệ nhóm máu Rh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e của hệ nhóm máu Rh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E của hệ nhóm máu Rh (Kỹ thuật Scangel/Gelcard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e của hệ nhóm máu Rh (Kỹ thuật Scangel/ 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Fy</w:t>
            </w:r>
            <w:r w:rsidRPr="00080C61">
              <w:rPr>
                <w:sz w:val="26"/>
                <w:szCs w:val="26"/>
                <w:vertAlign w:val="superscript"/>
              </w:rPr>
              <w:t>a</w:t>
            </w:r>
            <w:r w:rsidRPr="00080C61">
              <w:rPr>
                <w:sz w:val="26"/>
                <w:szCs w:val="26"/>
              </w:rPr>
              <w:t xml:space="preserve"> của hệ nhóm máu Duffy (Kỹ thuật Scangel/ 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Fy</w:t>
            </w:r>
            <w:r w:rsidRPr="00080C61">
              <w:rPr>
                <w:sz w:val="26"/>
                <w:szCs w:val="26"/>
                <w:vertAlign w:val="superscript"/>
              </w:rPr>
              <w:t>b</w:t>
            </w:r>
            <w:r w:rsidRPr="00080C61">
              <w:rPr>
                <w:sz w:val="26"/>
                <w:szCs w:val="26"/>
              </w:rPr>
              <w:t xml:space="preserve"> của hệ nhóm máu Duffy (Kỹ thuật Scangel/ 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Jk</w:t>
            </w:r>
            <w:r w:rsidRPr="00080C61">
              <w:rPr>
                <w:sz w:val="26"/>
                <w:szCs w:val="26"/>
                <w:vertAlign w:val="superscript"/>
              </w:rPr>
              <w:t>a</w:t>
            </w:r>
            <w:r w:rsidRPr="00080C61">
              <w:rPr>
                <w:sz w:val="26"/>
                <w:szCs w:val="26"/>
              </w:rPr>
              <w:t xml:space="preserve"> của hệ nhóm máu Kidd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Jk</w:t>
            </w:r>
            <w:r w:rsidRPr="00080C61">
              <w:rPr>
                <w:sz w:val="26"/>
                <w:szCs w:val="26"/>
                <w:vertAlign w:val="superscript"/>
              </w:rPr>
              <w:t>b</w:t>
            </w:r>
            <w:r w:rsidRPr="00080C61">
              <w:rPr>
                <w:sz w:val="26"/>
                <w:szCs w:val="26"/>
              </w:rPr>
              <w:t xml:space="preserve"> của hệ nhóm máu Kidd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k của hệ nhóm máu Kell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K của hệ nhóm máu Kell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Le</w:t>
            </w:r>
            <w:r w:rsidRPr="00080C61">
              <w:rPr>
                <w:sz w:val="26"/>
                <w:szCs w:val="26"/>
                <w:vertAlign w:val="superscript"/>
              </w:rPr>
              <w:t>a</w:t>
            </w:r>
            <w:r w:rsidRPr="00080C61">
              <w:rPr>
                <w:sz w:val="26"/>
                <w:szCs w:val="26"/>
              </w:rPr>
              <w:t xml:space="preserve"> của hệ nhóm máu Lewis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Le</w:t>
            </w:r>
            <w:r w:rsidRPr="00080C61">
              <w:rPr>
                <w:sz w:val="26"/>
                <w:szCs w:val="26"/>
                <w:vertAlign w:val="superscript"/>
              </w:rPr>
              <w:t>b</w:t>
            </w:r>
            <w:r w:rsidRPr="00080C61">
              <w:rPr>
                <w:sz w:val="26"/>
                <w:szCs w:val="26"/>
              </w:rPr>
              <w:t xml:space="preserve"> của hệ, nhóm máu Lewis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Lu</w:t>
            </w:r>
            <w:r w:rsidRPr="00080C61">
              <w:rPr>
                <w:sz w:val="26"/>
                <w:szCs w:val="26"/>
                <w:vertAlign w:val="superscript"/>
              </w:rPr>
              <w:t>a</w:t>
            </w:r>
            <w:r w:rsidRPr="00080C61">
              <w:rPr>
                <w:sz w:val="26"/>
                <w:szCs w:val="26"/>
              </w:rPr>
              <w:t xml:space="preserve"> của hệ nhóm máu Lutheran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Lu</w:t>
            </w:r>
            <w:r w:rsidRPr="00080C61">
              <w:rPr>
                <w:sz w:val="26"/>
                <w:szCs w:val="26"/>
                <w:vertAlign w:val="superscript"/>
              </w:rPr>
              <w:t>b</w:t>
            </w:r>
            <w:r w:rsidRPr="00080C61">
              <w:rPr>
                <w:sz w:val="26"/>
                <w:szCs w:val="26"/>
              </w:rPr>
              <w:t xml:space="preserve"> của hệ nhóm máu Lutheran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M của hệ nhóm máu MNS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N của hệ nhóm máu MNS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nhóm máu hệ hồng cầu bằng phương pháp sinh học phân tử (giá cho một loại kháng nguyên)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S của hệ nhóm máu MNS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S của hệ nhóm máu MNS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CD55/59 bạch cầu (chẩn đoán bệnh Đái huyết sắc tố) niệu kịch phát ban đêm)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CD55/59 hồng cầu (chẩn đoán bệnh Đái huyết sắc tố) niệu kịch phát ban đêm)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chuyển dạng lympho với PHA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độ chéo (Cross-Match) trong ghép cơ quan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HIT (Heparin Induced Thrombocytopenia) - Ab)</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HIT (Heparin Induced Thrombocytopenia)- IgG)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HLA-B27 bằng kỹ thuật Flow-cytometry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lựa chọn đơn vị máu phù hợp (10 đơn vị máu trong 3 điều kiện 22°C, 37°C, kháng globulin người) bằng phương pháp Scangel/Gelcard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mô bệnh học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PFA (Platelet Funtion Analyzer) bằng Collagen/ADP trên máy tự động (Tên khác: PFA bằng Col/ADP)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PFA (Platelet Funtion Analyzer) bằng Collagen/Epinephrine trên máy tự động (Tên khác: PFA bằng Col/Epi)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số lượng tiểu cầu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gốc CD 34+</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học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trao đổi nhiễm sắc thể chị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hóa mô miễn dịch tủy xương cho một dấu ấn (marker) trên máy nhuộm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tủy xương trên máy nhuộm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xác định đột biến thalassemia (phát hiện đồng thời 21 đột biến alpha-thalassemia hoặc 22 đột biến β-thalasemia)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xác định gen Hemophilia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Dị ứng miễn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ELISA chẩn đoán dị ứng thuốc (Đối với 1 loại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ERYTHROPOIETIN (EPO)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Histamine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IgE đặc hiệu với 1 loại dị nguyên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Interleukin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C1INH/ kháng thể GBM ab/ Tryptase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IgG1/IgG2/IgG3/IgG4</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C5a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C1q</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C3a/C3bi/C3d/C4a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CCP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Centromere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ENA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Histone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Insulin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Jo - 1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nhân và kháng thể kháng chuỗi kép (ANA&amp;DsDNA)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DNA chuỗi kép (Anti dsDNA) bằng máy tự động/bán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DNA chuỗi kép (Anti dsDNA)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nhân (ANA) bằng máy tự động/bán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nhân (ANA)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Phospholipid (IgG/IgM)/ Cardiolipin (IgG/IgM)/ Beta2-Glycoprotein (IgG/IgM)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Prothrombin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RNP-70</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Scl-70</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Sm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SSA(Ro)/SSB(La)/SSA-p200</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tiểu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tinh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tương bào bạch cầu đa nhân trung tính (ANCA)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ty lạp thể (AMA-M2) /kháng thể kháng tương bào gan typel (LC1) / kháng thể kháng tiểu vi thể gan thận type 1 (LKM1) / kháng thể kháng thụ thể GLYCOPROTEIN trên màng tế bào gan người châu Á (ASGPR)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MPO (pANCA)/PR3 (cANCA)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Khẳng định kháng đông lupus (LAC/ LA confirm: Lupus Anticoagulant confirm)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Hóa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ACTH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ADH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ALA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Alpha FP (AFP)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Alpha Microglobulin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Amoniac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 - TG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 - TPO (Anti- thyroid Peroxidase antibodies)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Apolipoprotein A/B (1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Benzodiazepam (BZD)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Beta - HCG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Beta2 Microglobulin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BNP (B - Type Natriuretic Peptide)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Bổ thể trong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125</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15 - 3</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19-9</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72 -4</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thanh toán khi định lượng trực tiếp.</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Calci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Calcitonin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Catecholamin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CEA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Ceruloplasmin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CK-MB</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Complement 3 (C3)/4 (C4) (1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Cortison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C-Peptid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CPK</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CRP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CRP hs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Cyclosporine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Cyfra 21 - 1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giải đồ (Na, K, CL)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cả trường hợp cho kết quả nhiều hơn 3 chỉ số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Digoxin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25OH Vitamin D (D3)</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Alphal Antitrypsin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Anti CCP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Beta Crosslap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Bilirubin toàn phần hoặc trực tiếp; các enzym: phosphataze kiềm hoặc GOT hoặc GPT...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Không thanh toán đối với các xét nghiệm Bilirubin gián tiếp; Tỷ lệ A/G là những xét nghiệm có thể ngoại suy được.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các chất Albumine; Creatine; Globuline; Glucose; Phospho, Protein toàn phần, Ure, Axit Uric, Amylase,...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Mỗi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Cystatine 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Ethanol (cồn)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Free Kappa niệu/huyết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Free Lambda niệu/huyết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Gentamicin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Methotrexat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p2PSA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sắt chưa bão hòa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sắt huyết thanh hoặc Mg ++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Tobramycin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Tranferin Receptor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Tryglyceride hoặc Phospholipid hoặc Lipid toàn phần hoặc Cholesterol toàn phần hoặc HDL-Cholesterol hoặc LDL - Cholesterol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hoạt độ Cholinesterase (ChE)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hoạt độ P-Amylase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khả năng gắn sắt toàn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Đường máu mao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E3 không liên hợp (Unconjugated Estriol)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Erythropoietin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Estradiol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Ferritin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Folate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Free bHCG (Free Beta Human Chorionic Gonadotropin)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Gama GT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GLDH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Gross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Haptoglobin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HbA1C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HBDH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HE4</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Homocysteine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IgA/IgG/IgM/IgE (1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Inhibin 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Insuline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Kappa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Khí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Lactat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Lambda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LDH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Lipase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Maclagan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Myoglobin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Ngộ độc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Nồng độ rượu trong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NSE (Neuron Specific Enolase)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Paracetamol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cố định bổ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CRP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Phenytoin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PLGF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Pre albumin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Pro-BNP (N-terminal pro B-type natriuretic peptid)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Pro-calcitonin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Progesteron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PRO-GRP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Prolactin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PSA tự do (Free prostate- Specific Antigen)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PTH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Quinin/ Cloroquin/ Mefloquin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RF (Rheumatoid Factor)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Salicylate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SCC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SFLT1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T3/FT3/T4/FT4 (1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Tacrolimus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Testosteron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Theophylin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Thyroglobulin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TRAb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Transferin/độ bão hòa tranferin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Tricyclic anti depressant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Troponin T/I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Vitamin B12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Bacturate trong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các yếu tố vi lượng (đồng, kẽm...)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các yếu tố vi lượng Fe (sắt)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Nước tiểu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Amphetamin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Amylase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Calci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Catecholamin niệu (HPLC)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Protein nước tiểu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giải đồ (Na, K, Cl)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cả trường hợp cho kết quả nhiều hơn 3 chỉ số.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DPD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Dưỡng chấp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Gonadotrophin để chẩn đoán thai nghén bằng phương pháp hóa học-miễn dịch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Gonadotrophin để chẩn đoán thai nghén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Hydrocorticosteroid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Marijuana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Micro Albumin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Oestrogen toàn phần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Opiate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Phospho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Porphyrin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Protein Bence - Jone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Protein niệu hoặc đường niệu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Tế bào cặn nước tiểu hoặc cặn Adis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Tế bào/trụ hay các tinh thể khác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nước tiểu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Tỷ trọng trong nước tiểu/ pH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Ure hoặc Axit Uric hoặc Creatinin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Xentonic/ sắc tố mật/ muối mật/ urobilinogen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Phân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Amilase/ Trypsin/ Mucinase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Bilirubin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Canxi, Phospho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Urobilin, Urobilinogen: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Dịch chọc dò</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Clo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Glucose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Pandy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Protein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Rivalta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trong nước dịch chẩn đoán tế bào học (não tủy, màng tim, màng phổi, màng bụng, dịch khớp, rửa 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trong nước dịch chẩn đoán tế bào học (não tủy, màng tim, màng phổi, màng bụng, dịch khớp, rửa phế quản...) có đếm số lượng tế bào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Vi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AFB trực tiếp nhuộm huỳnh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 HAV-IgM bằng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 HAV-total bằng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Anti-HBc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Anti-HBe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Anti-HIV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Anti-HIV bằng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Anti-HBc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Anti-HBs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Anti-HBs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Anti-HCV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Anti-HCV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ASLO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Aspergillus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BK/JC virus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Chlamydia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Chlamydia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Clostridium difficile miễn dịch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Avidity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đo tải lượng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Cryptococcus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Dengue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Dengue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Dengue NS1Ag/IgM-IgG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EBV EA-D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EBV EB-NA1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EBV-VCA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EBV-VCA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EV71 IgM/IgG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Giun chỉ ấu trùng trong máu nhuộm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HBeAb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HBeAg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HBeAg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HBsAg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HBsAg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HBsAg khẳng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HBsAg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HBV đo tải lượng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HBV đo tải lượng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HCV Core Ag miễn dịch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HCV đo tải lượng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HCV đo tải lượng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HDV Ag miễn dịch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HDV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HDV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Helicobacter pylori Ag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với trường hợp người bệnh không nội soi dạ dày hoặc tá tràng.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HEV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HEV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HIV Ag/Ab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Xét nghiệm cho kết quả đồng thời Ab và Ag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HIV Ag/Ab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HIV đo tải lượng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HIV khẳng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Tính cho 2 lần tiếp theo.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Hồng cầu trong phân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Hồng cầu, bạch cầu trong phân soi trực tiếp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HPV genotype PCR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HPVReal-time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HSV1+2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HSV1+2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Influenza virus A, B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Influenza virus A, B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JEV IgM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JEV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Ký sinh trùng/ Vi nấm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Leptospira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Measles virus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Measles virus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kháng thuốc hàng 1 môi trường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kháng thuốc hàng 2 môi trường đặc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kháng thuốc PZA môi trường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đa kháng LPA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định danh và kháng RMP Xpert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test xét nghiệm. Giá tối đa tại Thông tư 13/2019/TT-BYT chưa bao gồm test do giai đoạn này đã được Chương trình chống Lao quốc gia hỗ trợ.</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kháng thuốc hàng 1 môi trường đặc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nuôi cấy môi trường đặc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nuôi cấy môi trường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PCR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siêu kháng LPA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Mycoplasma pneumoniae IgG miễn dịch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Mycoplasma pneumoniae IgM miễn dịch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NTM định danh LPA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Nuôi cấy tìm vi khuẩn kỵ khí/vi hiếu khí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Mantoux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Plasmodium (ký sinh trùng sốt rét) trong máu nhuộm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Pneumocystis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Rickettsia Ab</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Rotavirus Ag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RSV (Respiratory Syncytial Virus)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Rubella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Rubella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Rubella virus Ab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Rubella virus Avidity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Salmonella Widal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Toxoplasma Avidity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Toxoplasma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Toxoplasma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Treponema pallidum RPR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Treponema pallidum RPR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Treponema pallidum TPHA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Treponema pallidum TPHA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Trứng giun sán, đơn bào phương pháp trực tiếp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hệ đường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khẳng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nhuộm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nuôi cấy định danh phương pháp thông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nuôi cấy và định danh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(IgG, IgM) miễn dịch bán tự động/miễn dịch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genotype Real-time PCR (cho 1 vi sinh vật)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xác định trình tự một đoạn gene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khuẩn/vi nấm kháng thuốc định lượng (MIC - cho 1 loại kháng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 nấm kháng thuốc định tính hoặc vi khuẩn/ vi nấm kháng thuốc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nấm nuôi cấy và định danh phương pháp thông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dịch cúm, á cúm 2 bằng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HBV kháng thuốc Real-time PCR (cho một loại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cặn dư phân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XÉT NGHIỆM GIẢI PHẪU BỆNH LÝ:</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Chẩn đoán mô bệnh học bệnh phẩm phẫu thuật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tuyến tiền liệt, nhuộm và chẩn đoán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nhuộm và chẩn đoán mào tinh hoàn/tinh hoàn trong điều trị vô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nhuộm và chẩn đoán u nang buồng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nhuộm, chẩn đoán các u nang (1 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xét nghiệm tế bào các u/ tổn thương sâu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và làm tiêu bản tổ chức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các loại dịch, nhuộm và chẩn đoán tế bào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chẩn đoán tế bào học bong bằng phương pháp nhuộm Papanicolaou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cyto (tế bào)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đột biến gen BRAF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đột biến gen EGFR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đột biến gen KRAS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FISH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lai tại chỗ bạc hai màu (Dual-SISH)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lai tại chỗ gắn màu (CISH)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Cell Bloc (khối tế bào)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Thin-PAS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hoá mô miễn dịch cho một dấu ấn (Marker) chưa bao gồm kháng thể 2 và hóa chất bộc lộ kháng nguyên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kháng thể 2 và hóa chất bộc lộ kháng nguyên.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miễn dịch huỳnh quang cho bộ 6 kháng thể để chẩn đoán mô bệnh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Đỏ Công gô</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Giem 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Gomori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Hemtoxylin Eosin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Mucicarmin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PAS (Periodic Acide - Siff)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Sudan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Van Gie’son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Xanh Alcial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tức thì bằng phương pháp cắt lạnh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tế bào học qua chọc hút tế bào bằng kim nhỏ (FNA)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XÉT NGHIỆM ĐỘC CHẤT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cấp NH3 trong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tính porphyrin trong nước tiểu chẩn đoán tiêu cơ vân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tính thuốc gây ngộ độc (1 chỉ tiêu)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tính thuốc trừ sâu (1 chỉ tiêu)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thẩm thấu dịch sinh học trên 01 chỉ tiêu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tính một chỉ tiêu ma túy trong nước tiểu bằng máy Express pluss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sàng lọc và định tính 5 loại ma túy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xác định thành phần hoá chất bảo vệ thực vật bằng sắc ký khí khối phổ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lượng một chỉ tiêu kim loại nặng trong máu bằng máy AAS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lượng một chỉ tiêu thuốc trong máu bằng máy sắc ký lỏng khối phổ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tính một chỉ tiêu độc chất bằng phương pháp sắc ký lớp mỏng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tính PBG trong nước tiểu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Xử lý mẫu xét nghiệm độc chất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E</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E</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THĂM DÒ CHỨC NĂNG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và thăm dò huyết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catheter Swan granz, bộ phận nhận cảm áp lực.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cơ (EMG)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cơ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não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tâm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tâm đồ gắng sức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đồ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đồ cắt dọc niệu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thẩm thấu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bàng quang bằng cột nước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bàng quang bằng máy niệu động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bàng quang ở người bệnh nhi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hậu môn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biến đổi thể tích toàn thân - Body Plethysmography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các chỉ số niệu động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các thể tích phổi - Lung Volumes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chỉ số ABI (Chỉ số cổ chân/cánh tay)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chức năng hô 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đa ký giấc ngủ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FeNO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khuếch tán phổi - Diffusion Capacity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phế dung kế - Spirometry (FVC, SVC, TLC)/dung tích sống gắng sức - FVC/dung tích sống chậm - SVC/ thông khí tự nguyện tối đa - MVV/áp suất tối đa hít vào/thở ra - MIP / MEP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vận tốc lan truyền sóng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Holter điện tâm đồ/ huyết 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Lưu huyết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dung nạp glucose cho bệnh nhân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dung nạp glucose cho người bệnh thai nghén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kích Synacthen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nhịn uống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ức chế bằng Dexamethason liều cao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ức chế bằng Dexamethason liều thấp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dung nạp Glucagon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Glucagon gián tiếp (Định lượng C - Peptid thời điểm 0’ và 6’ sau tiêm)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Raven/ Gille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tâm lý BECK/ZUNG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tâm lý MMPI/ WAIS/ WICS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thanh thải Creatinine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thanh thải Ure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trắc nghiệm tâm lý</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WAIS/ WICS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Thăm dò các dung tích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Thăm dò điện sinh lý trong buồng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thăm dò điện sinh lý tim.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Thử nghiệm dung nạp Cabonhydrate (glucoza, fructoza, galactoza, lactoza)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Thử nghiệm ngấm Bromsulphtalein trong thăm dò chức năng 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F</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F</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THĂM DÒ VÀ ĐIỀU TRỊ BẰNG ĐỒNG VỊ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THĂM DÒ BẰNG ĐỒNG VỊ PHÓNG XẠ (giá chưa bao gồm dược chất, vật tư phóng xạ và Invivo kit)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bằng kỹ thuật miễn dịch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CA 19-9 hoặc CA 50 hoặc CA 125 hoặc CA 15-3 hoặc CA 72-4 hoặc PTH bằng kỹ thuật miễn dịch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bằng kỹ thuật miễn dịch phóng xạ: LH hoặc FSH hoặc HCG hoặc Insullin hoặc Testosteron hoặc Prolactin hoặc Progesteron hoặc Estradiol hoặc CEA hoặc AFP hoặc PSA hoặc Cortisol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bằng kỹ thuật miễn dịch phóng xạ: T3 hoặc FT3 hoặc T4 hoặc FT4 hoặc TSH hoặc Micro Albumin niệu hoặc kháng thể kháng Insullin hoặc Calcitonin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Tg hoặc ACTH hoặc GH hoặc TRAb bằng kỹ thuật miễn dịch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Độ tập trung I-131 tuyến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CT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phóng xạ miễn dịch (2 thời điểm)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tưới máu cơ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tuyến cận giáp với đồng vị kép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Thận đồ đồng vị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bạch mạch với Tc-99m HMPAO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chức năng co bóp dạ dày với Tc-99m Sulfur Colloid dạ dày với Tc-99m Sulfur Colloid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chức năng thực quản và trào ngược dạ dày - thực quản với Tc-99m Sulfur Colloid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khối 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nhồi máu cơ tim với Tc-99m Pyrophosphate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túi thừa Meckel với Tc-99m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u máu trong 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xuất huyết đường tiêu hóa với hồng cầu đánh dấu Tc-99m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chức năng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chức năng thận - tiết niệu sau ghép thận với Tc-99m MAG3</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chức năng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gan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gan với Tc-99m Sulfur Colloid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hạch Lympho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lách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lưu thông dịch não tủy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phóng xạ miễn dịch (2 thời điểm)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thận với Tc-99m DMSA (DTPA)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thông khí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tĩnh mạch với Tc-99m MAA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toàn thân với I-131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tưới máu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tưới máu tinh hoàn với Tc-99m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tụy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tủy xương với Tc-99m Sulfur Colloid hoặc BMHP Sulfur Colloid hoặc BMHP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cận giáp: với Tc-99m MIBI hoặc với Tc-99m - V- DMSA hoặc với đồng vị kép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03G3.7.1.12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nước bọt với Tc-99m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thượng thận với I-131 MIBG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xương 3 pha với Tc-99m MDP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đời sống hồng cầu, nơi phân hủy hồng cầu với hồng cầu đánh dấu Cr-51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thể tích hồng cầu với hồng cầu đánh dấu Cr-51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Điều trị bằng chất phóng xạ (giá chưa bao gồm dược chất phóng xạ, hợp chất đánh dấu, vật tư phóng xạ và các thuốc bổ trợ khác, nếu có sử dụng)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Basedow/ bướu tuyến giáp đơn thuần/ nhân độc tuyến giáp bằng I-131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tuyến giáp bằng I-131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đa hồng cầu nguyên phát/ bệnh Leucose kinh/ giảm đau do ung thư di căn vào xương bằng P-32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giảm đau bằng Sammarium 153 (1 đợt điều trị 10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sẹo lồi/ Eczema/ u máu nông bằng P-32 (tính cho 1 ngày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tràn dịch màng bụng/ màng phổi do ung thư bằng keo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 tuyến thượng thận và u tế bào thần kinh bằng I-131MIBG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gan bằng keo Silicon P-32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gan nguyên phát bằng I-131 Lipiodol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gan nguyên phát bằng Renium188</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tiền liệt tuyến bằng hạt phóng xạ I-125</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vú bằng hạt phóng xạ I-125</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viêm bao hoạt dịch bằng keo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Điều trị ung thư gan bằng hạt vi cầu phóng xạ </w:t>
            </w:r>
            <w:r w:rsidRPr="00080C61">
              <w:rPr>
                <w:sz w:val="26"/>
                <w:szCs w:val="26"/>
                <w:vertAlign w:val="superscript"/>
              </w:rPr>
              <w:t>90</w:t>
            </w:r>
            <w:r w:rsidRPr="00080C61">
              <w:rPr>
                <w:sz w:val="26"/>
                <w:szCs w:val="26"/>
              </w:rPr>
              <w: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dây dẫn trong trường hợp tiêm hạt vi cầu vào khối u gan thứ 2 trở lên.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PET/CT bằng bức xạ hãm ở bệnh nhân ung thư gan, ung thư đường mật trong gan, ung thư di căn gan sau điều trị bằng hạt vi cầu phóng xạ </w:t>
            </w:r>
            <w:r w:rsidRPr="00080C61">
              <w:rPr>
                <w:sz w:val="26"/>
                <w:szCs w:val="26"/>
                <w:vertAlign w:val="superscript"/>
              </w:rPr>
              <w:t>90</w:t>
            </w:r>
            <w:r w:rsidRPr="00080C61">
              <w:rPr>
                <w:sz w:val="26"/>
                <w:szCs w:val="26"/>
              </w:rPr>
              <w: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F</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F</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BỔ SUNG MỘT SỐ DỊCH VỤ</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Theo dõi tim thai và cơn co tử cung bằng monitoring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Trường hợp theo dõi tim thai và cơn co tử cung của sản phụ khoa trong cuộc đẻ thì thanh toán 01 lần/ngày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trong phẫu thuật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trong thủ thuật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Chiếu tia Plasma lạnh điều trị vết thương hoặc vết mổ chiều dài ≤ 15cm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Chiếu tia Plasma lạnh điều trị vết thương hoặc vết mổ chiều dài trên 15 cm đến 30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Chiếu tia Plasma lạnh điều trị vết thương hoặc vết mổ chiều dài trên 30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Telemedicine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rụng tóc hoặc bệnh hói hoặc rạn da sử dụng phương pháp vi kim dẫn thuốc và tái tạo collagen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 và kim dẫn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da sử dụng phương pháp vi kim dẫn thuốc và tái tạo collagen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 và kim dẫn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các bệnh về da sử dụng công nghệ ionphoresis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 và kim dẫn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cấy lông mày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Xoá xăm bằng các kỹ thuật Laser Ruby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Xoá nếp nhăn bằng Laser Fractional, Intracell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Trẻ hoá da bằng các kỹ thuật Laser Fractional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Trẻ hoá da bằng Radiofrequency (RF)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da bằng kỹ thuật ly trích huyết tương giàu tiểu cầu (PRP)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lão hóa da sử dụng kim dẫn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mụn trứng cá, rụng tóc bằng máy Mesoderm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 và kim dẫn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da bằng chiếu đèn LED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tinh trùng vào buồng tử cung (IUI)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Cấy - tháo thuốc tránh thai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noãn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tinh hoàn mào tinh hoàn lấy tinh trùng hoặc sinh thiết tinh hoàn, mào tinh hoàn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Chuyển phôi hoặc chuyển phôi giao tử vào vòi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và tháo dụng cụ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tắc tia sữa bằng máy hút hoặc sóng ngắn hoặc hồng ngoại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Giảm thiểu phôi (Giảm thiểu thai)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rửa tinh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Rã đông phôi, noãn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Rã đông tinh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phôi chẩn đoán (Sinh thiết phôi bào cho chẩn đoán di truyền tiền làm tổ (Biopsy-PGS)/cho 1 người bệnh)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tinh trùng vào bào tương của noãn (ICSI)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Triệt sản nam (bằng dao hoặc không bằng dao)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tật khúc xạ bằng Laser Excimer (01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Rạch giác mạc nan hoa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Rạch giác mạc nan hoa (2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1938</w:t>
            </w:r>
          </w:p>
        </w:tc>
        <w:tc>
          <w:tcPr>
            <w:tcW w:w="367" w:type="pct"/>
            <w:tcBorders>
              <w:top w:val="dotted" w:sz="4" w:space="0" w:color="auto"/>
              <w:left w:val="single" w:sz="4" w:space="0" w:color="auto"/>
              <w:bottom w:val="single"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03C2.5.7.40</w:t>
            </w:r>
          </w:p>
        </w:tc>
        <w:tc>
          <w:tcPr>
            <w:tcW w:w="1273"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Dùng laser, sóng cao tần trong điều trị sẹo &gt;2cm</w:t>
            </w:r>
          </w:p>
        </w:tc>
        <w:tc>
          <w:tcPr>
            <w:tcW w:w="693"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1.707.000</w:t>
            </w:r>
          </w:p>
        </w:tc>
        <w:tc>
          <w:tcPr>
            <w:tcW w:w="1462"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bl>
    <w:p w:rsidR="004C1531" w:rsidRPr="00FE47AE" w:rsidRDefault="00155ACA" w:rsidP="004C1531">
      <w:pPr>
        <w:spacing w:before="240"/>
        <w:ind w:firstLine="720"/>
        <w:jc w:val="both"/>
        <w:rPr>
          <w:b/>
          <w:bCs/>
        </w:rPr>
      </w:pPr>
      <w:r w:rsidRPr="00FE47AE">
        <w:rPr>
          <w:b/>
          <w:bCs/>
        </w:rPr>
        <w:t xml:space="preserve">Ghi chú: </w:t>
      </w:r>
    </w:p>
    <w:p w:rsidR="00155ACA" w:rsidRPr="00FE47AE" w:rsidRDefault="00C573C5" w:rsidP="004C1531">
      <w:pPr>
        <w:ind w:firstLine="720"/>
        <w:jc w:val="both"/>
        <w:rPr>
          <w:i/>
        </w:rPr>
      </w:pPr>
      <w:r w:rsidRPr="00FE47AE">
        <w:rPr>
          <w:b/>
          <w:bCs/>
        </w:rPr>
        <w:t>*</w:t>
      </w:r>
      <w:r w:rsidR="00BD4DC4" w:rsidRPr="00FE47AE">
        <w:rPr>
          <w:b/>
          <w:bCs/>
        </w:rPr>
        <w:t xml:space="preserve"> </w:t>
      </w:r>
      <w:r w:rsidR="00204227" w:rsidRPr="00FE47AE">
        <w:rPr>
          <w:i/>
        </w:rPr>
        <w:t>Danh mục giá dịch vụ kỹ thuật và xét nghiệm trên, không thuộc phạm vi thanh toán của quỹ bảo hiểm y tế mà không phải là dịch vụ khám bệnh, chữa bệnh theo yêu cầu.</w:t>
      </w:r>
    </w:p>
    <w:p w:rsidR="00B64DDE" w:rsidRPr="00FE47AE" w:rsidRDefault="00C573C5" w:rsidP="004C1531">
      <w:pPr>
        <w:ind w:firstLine="720"/>
        <w:jc w:val="both"/>
      </w:pPr>
      <w:r w:rsidRPr="00FE47AE">
        <w:rPr>
          <w:i/>
        </w:rPr>
        <w:t>*</w:t>
      </w:r>
      <w:r w:rsidR="00B64DDE" w:rsidRPr="00FE47AE">
        <w:rPr>
          <w:i/>
        </w:rPr>
        <w:t xml:space="preserve"> </w:t>
      </w:r>
      <w:r w:rsidR="00B64DDE" w:rsidRPr="00FE47AE">
        <w:rPr>
          <w:i/>
          <w:color w:val="000000"/>
        </w:rPr>
        <w:t>Mức giá các dịch vụ kỹ thuật và xét nghiệm tại trạm y tế xã, phư</w:t>
      </w:r>
      <w:r w:rsidR="003E0950" w:rsidRPr="00FE47AE">
        <w:rPr>
          <w:i/>
          <w:color w:val="000000"/>
        </w:rPr>
        <w:t>ờng, thị trấn</w:t>
      </w:r>
      <w:r w:rsidR="00B64DDE" w:rsidRPr="00FE47AE">
        <w:rPr>
          <w:i/>
          <w:color w:val="000000"/>
        </w:rPr>
        <w:t>: b</w:t>
      </w:r>
      <w:r w:rsidR="00802D96" w:rsidRPr="00FE47AE">
        <w:rPr>
          <w:i/>
          <w:color w:val="000000"/>
        </w:rPr>
        <w:t>ằ</w:t>
      </w:r>
      <w:r w:rsidR="00B64DDE" w:rsidRPr="00FE47AE">
        <w:rPr>
          <w:i/>
          <w:color w:val="000000"/>
        </w:rPr>
        <w:t>ng 70% giá của dịch vụ tương ứng.</w:t>
      </w:r>
    </w:p>
    <w:p w:rsidR="00155ACA" w:rsidRPr="00FE47AE" w:rsidRDefault="00155ACA" w:rsidP="004C1531">
      <w:pPr>
        <w:spacing w:after="60"/>
        <w:ind w:firstLine="720"/>
        <w:jc w:val="both"/>
      </w:pPr>
      <w:r w:rsidRPr="00FE47AE">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sidR="00155ACA" w:rsidRPr="00FE47AE" w:rsidRDefault="00155ACA" w:rsidP="004C1531">
      <w:pPr>
        <w:ind w:firstLine="720"/>
        <w:jc w:val="both"/>
      </w:pPr>
      <w:r w:rsidRPr="00FE47AE">
        <w:t>2. Chi phí gây mê:</w:t>
      </w:r>
    </w:p>
    <w:p w:rsidR="00155ACA" w:rsidRPr="00FE47AE" w:rsidRDefault="00155ACA" w:rsidP="004C1531">
      <w:pPr>
        <w:ind w:firstLine="720"/>
        <w:jc w:val="both"/>
      </w:pPr>
      <w:r w:rsidRPr="00FE47AE">
        <w:t>+ Giá của các phẫu thuật đã bao gồm chi phí gây mê hoặc gây tê (trừ chuyên khoa Mắt); Trường hợp khi thực hiện phẫu thuật chuyên khoa mắt gây mê thì chi phí gây mê được thanh toán theo giá của dịch vụ số 190</w:t>
      </w:r>
      <w:r w:rsidR="00C73F6E" w:rsidRPr="00FE47AE">
        <w:t>3</w:t>
      </w:r>
      <w:r w:rsidRPr="00FE47AE">
        <w:t xml:space="preserve"> của Phụ lục này.</w:t>
      </w:r>
    </w:p>
    <w:p w:rsidR="00155ACA" w:rsidRPr="00FE47AE" w:rsidRDefault="00155ACA" w:rsidP="004C1531">
      <w:pPr>
        <w:ind w:firstLine="720"/>
        <w:jc w:val="both"/>
      </w:pPr>
      <w:r w:rsidRPr="00FE47AE">
        <w:t>+ Giá của các thủ thuật đã bao gồm chi phí thuốc gây tê, an thần tiền mê, chưa bao gồm chi phí gây mê (trừ một số trường hợp đã ghi cụ thể đã bao gồm chi phí gây mê).</w:t>
      </w:r>
    </w:p>
    <w:p w:rsidR="00155ACA" w:rsidRPr="00FE47AE" w:rsidRDefault="00155ACA" w:rsidP="004C1531">
      <w:pPr>
        <w:spacing w:after="60"/>
        <w:ind w:firstLine="720"/>
        <w:jc w:val="both"/>
      </w:pPr>
      <w:r w:rsidRPr="00FE47AE">
        <w:t>Trường hợp khi thực hiện thủ thuật cần phải gây mê thì chi phí gây mê của thủ thuật chuyên khoa mắt được thanh toán theo giá của dịch vụ số 190</w:t>
      </w:r>
      <w:r w:rsidR="00C73F6E" w:rsidRPr="00FE47AE">
        <w:t>4</w:t>
      </w:r>
      <w:r w:rsidRPr="00FE47AE">
        <w:t>; chi phí gây mê của các thủ thuật còn lại khác được thanh toán theo giá của dịch vụ số 1230 của Phụ lục này.</w:t>
      </w:r>
    </w:p>
    <w:p w:rsidR="00155ACA" w:rsidRPr="00FE47AE" w:rsidRDefault="00155ACA" w:rsidP="004C1531">
      <w:pPr>
        <w:ind w:firstLine="720"/>
        <w:jc w:val="both"/>
      </w:pPr>
      <w:r w:rsidRPr="00FE47AE">
        <w:t>3. Dịch vụ định nhóm máu ABO trong truyền máu đối với các xét nghiệm số 1281, 1282, 1283 quy định tại Phụ lục này:</w:t>
      </w:r>
    </w:p>
    <w:p w:rsidR="00155ACA" w:rsidRPr="00FE47AE" w:rsidRDefault="00155ACA" w:rsidP="004C1531">
      <w:pPr>
        <w:ind w:firstLine="720"/>
        <w:jc w:val="both"/>
      </w:pPr>
      <w:r w:rsidRPr="00FE47AE">
        <w:t>a) Định nhóm máu hệ ABO tại khoa xét nghiệm khi phát máu toàn phần và các chế phẩm khối hồng cầu, khối bạch cầu, khối tiểu cầu, huyết tương:</w:t>
      </w:r>
    </w:p>
    <w:p w:rsidR="00155ACA" w:rsidRPr="00FE47AE" w:rsidRDefault="00155ACA" w:rsidP="004C1531">
      <w:pPr>
        <w:ind w:firstLine="720"/>
        <w:jc w:val="both"/>
      </w:pPr>
      <w:r w:rsidRPr="00FE47AE">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sidR="00155ACA" w:rsidRPr="00FE47AE" w:rsidRDefault="00155ACA" w:rsidP="004C1531">
      <w:pPr>
        <w:ind w:firstLine="720"/>
        <w:jc w:val="both"/>
      </w:pPr>
      <w:r w:rsidRPr="00FE47AE">
        <w:t>- Định nhóm máu hệ ABO của đơn vị túi máu, đơn vị chế phẩm máu: thanh toán 01 lần theo giá dịch vụ số thứ tự 1281;</w:t>
      </w:r>
    </w:p>
    <w:p w:rsidR="00155ACA" w:rsidRPr="00FE47AE" w:rsidRDefault="00155ACA" w:rsidP="004C1531">
      <w:pPr>
        <w:ind w:firstLine="720"/>
        <w:jc w:val="both"/>
      </w:pPr>
      <w:r w:rsidRPr="00FE47AE">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sidR="00155ACA" w:rsidRPr="00FE47AE" w:rsidRDefault="00155ACA" w:rsidP="004C1531">
      <w:pPr>
        <w:ind w:firstLine="720"/>
        <w:jc w:val="both"/>
      </w:pPr>
      <w:r w:rsidRPr="00FE47AE">
        <w:t>b) Xét nghiệm định nhóm máu hệ ABO tại giường bệnh:</w:t>
      </w:r>
    </w:p>
    <w:p w:rsidR="00155ACA" w:rsidRPr="00FE47AE" w:rsidRDefault="00155ACA" w:rsidP="004C1531">
      <w:pPr>
        <w:ind w:firstLine="720"/>
        <w:jc w:val="both"/>
      </w:pPr>
      <w:r w:rsidRPr="00FE47AE">
        <w:t>- Định nhóm máu hệ ABO tại giường bệnh khi người bệnh được truyền máu toàn phần hoặc khối hồng cầu hoặc khối bạch cầu: thanh toán 01 lần theo giá dịch vụ có số thứ tự 1281;</w:t>
      </w:r>
    </w:p>
    <w:p w:rsidR="00155ACA" w:rsidRPr="00FE47AE" w:rsidRDefault="00155ACA" w:rsidP="004C1531">
      <w:pPr>
        <w:ind w:firstLine="720"/>
        <w:jc w:val="both"/>
      </w:pPr>
      <w:r w:rsidRPr="00FE47AE">
        <w:t>- Định nhóm máu hệ ABO tại giường bệnh khi người bệnh được truyền chế phẩm huyết tương, khối tiểu cầu: thanh toán 01 lần theo giá dịch vụ có số thứ tự 1282;</w:t>
      </w:r>
    </w:p>
    <w:p w:rsidR="00155ACA" w:rsidRPr="00FE47AE" w:rsidRDefault="00155ACA" w:rsidP="004C1531">
      <w:pPr>
        <w:ind w:firstLine="720"/>
        <w:jc w:val="both"/>
      </w:pPr>
      <w:r w:rsidRPr="00FE47AE">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sidR="00155ACA" w:rsidRPr="00FE47AE" w:rsidRDefault="00155ACA" w:rsidP="004C1531">
      <w:pPr>
        <w:ind w:firstLine="720"/>
        <w:jc w:val="both"/>
      </w:pPr>
      <w:r w:rsidRPr="00FE47AE">
        <w:t>- Mức giá của các dịch vụ định nhóm máu ABO từ số thứ tự 1281, 1282, 1283 được quy định chung cho các phương pháp ống nghiệm, phiến đá hoặc trên giấy.</w:t>
      </w:r>
    </w:p>
    <w:p w:rsidR="007658EE" w:rsidRPr="004C1531" w:rsidRDefault="007658EE" w:rsidP="004C1531">
      <w:pPr>
        <w:ind w:firstLine="720"/>
        <w:jc w:val="both"/>
      </w:pPr>
    </w:p>
    <w:sectPr w:rsidR="007658EE" w:rsidRPr="004C1531" w:rsidSect="001A65A5">
      <w:headerReference w:type="default" r:id="rId7"/>
      <w:pgSz w:w="11907" w:h="16840"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5A5" w:rsidRPr="00FE47AE" w:rsidRDefault="001A65A5" w:rsidP="00FA20B6">
      <w:r w:rsidRPr="00FE47AE">
        <w:separator/>
      </w:r>
    </w:p>
  </w:endnote>
  <w:endnote w:type="continuationSeparator" w:id="0">
    <w:p w:rsidR="001A65A5" w:rsidRPr="00FE47AE" w:rsidRDefault="001A65A5" w:rsidP="00FA20B6">
      <w:r w:rsidRPr="00FE4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5A5" w:rsidRPr="00FE47AE" w:rsidRDefault="001A65A5" w:rsidP="00FA20B6">
      <w:r w:rsidRPr="00FE47AE">
        <w:separator/>
      </w:r>
    </w:p>
  </w:footnote>
  <w:footnote w:type="continuationSeparator" w:id="0">
    <w:p w:rsidR="001A65A5" w:rsidRPr="00FE47AE" w:rsidRDefault="001A65A5" w:rsidP="00FA20B6">
      <w:r w:rsidRPr="00FE47A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6E" w:rsidRPr="00FE47AE" w:rsidRDefault="00C73F6E">
    <w:pPr>
      <w:pStyle w:val="Header"/>
      <w:jc w:val="center"/>
      <w:rPr>
        <w:lang w:val="en-GB"/>
      </w:rPr>
    </w:pPr>
    <w:r w:rsidRPr="00FE47AE">
      <w:rPr>
        <w:lang w:val="en-GB"/>
      </w:rPr>
      <w:fldChar w:fldCharType="begin"/>
    </w:r>
    <w:r w:rsidRPr="00FE47AE">
      <w:rPr>
        <w:lang w:val="en-GB"/>
      </w:rPr>
      <w:instrText xml:space="preserve"> PAGE   \* MERGEFORMAT </w:instrText>
    </w:r>
    <w:r w:rsidRPr="00FE47AE">
      <w:rPr>
        <w:lang w:val="en-GB"/>
      </w:rPr>
      <w:fldChar w:fldCharType="separate"/>
    </w:r>
    <w:r w:rsidR="00F32014">
      <w:rPr>
        <w:lang w:val="en-GB"/>
      </w:rPr>
      <w:t>49</w:t>
    </w:r>
    <w:r w:rsidRPr="00FE47AE">
      <w:rPr>
        <w:lang w:val="en-GB"/>
      </w:rPr>
      <w:fldChar w:fldCharType="end"/>
    </w:r>
  </w:p>
  <w:p w:rsidR="00C73F6E" w:rsidRPr="00FE47AE" w:rsidRDefault="00C73F6E">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EE"/>
    <w:rsid w:val="00014C29"/>
    <w:rsid w:val="00080C61"/>
    <w:rsid w:val="00087C3C"/>
    <w:rsid w:val="000C1005"/>
    <w:rsid w:val="00114F01"/>
    <w:rsid w:val="00155ACA"/>
    <w:rsid w:val="001A65A5"/>
    <w:rsid w:val="001C1D65"/>
    <w:rsid w:val="001C5E98"/>
    <w:rsid w:val="001F1F4D"/>
    <w:rsid w:val="00201175"/>
    <w:rsid w:val="00204227"/>
    <w:rsid w:val="00220DD6"/>
    <w:rsid w:val="00255C49"/>
    <w:rsid w:val="00275D57"/>
    <w:rsid w:val="00291EA5"/>
    <w:rsid w:val="002C4769"/>
    <w:rsid w:val="002E4C08"/>
    <w:rsid w:val="002F22E6"/>
    <w:rsid w:val="003023A5"/>
    <w:rsid w:val="00304E29"/>
    <w:rsid w:val="00371CA1"/>
    <w:rsid w:val="003839A0"/>
    <w:rsid w:val="003E0950"/>
    <w:rsid w:val="003F68FB"/>
    <w:rsid w:val="004661D8"/>
    <w:rsid w:val="004C1531"/>
    <w:rsid w:val="00513017"/>
    <w:rsid w:val="00553123"/>
    <w:rsid w:val="00597DBE"/>
    <w:rsid w:val="005A2A38"/>
    <w:rsid w:val="005A762B"/>
    <w:rsid w:val="00616619"/>
    <w:rsid w:val="006556D1"/>
    <w:rsid w:val="006572F9"/>
    <w:rsid w:val="00741B26"/>
    <w:rsid w:val="00765081"/>
    <w:rsid w:val="007658EE"/>
    <w:rsid w:val="007A1B3C"/>
    <w:rsid w:val="00802D96"/>
    <w:rsid w:val="00804A20"/>
    <w:rsid w:val="00823EE6"/>
    <w:rsid w:val="00841AC8"/>
    <w:rsid w:val="00856A7F"/>
    <w:rsid w:val="00865220"/>
    <w:rsid w:val="00867A48"/>
    <w:rsid w:val="00897226"/>
    <w:rsid w:val="008B1E53"/>
    <w:rsid w:val="008B7ABE"/>
    <w:rsid w:val="008D530C"/>
    <w:rsid w:val="008F777A"/>
    <w:rsid w:val="00961344"/>
    <w:rsid w:val="009630AA"/>
    <w:rsid w:val="0098751C"/>
    <w:rsid w:val="009B05CA"/>
    <w:rsid w:val="009C0A0C"/>
    <w:rsid w:val="009E068F"/>
    <w:rsid w:val="00A67637"/>
    <w:rsid w:val="00B23A93"/>
    <w:rsid w:val="00B64DDE"/>
    <w:rsid w:val="00BD4DC4"/>
    <w:rsid w:val="00C017CE"/>
    <w:rsid w:val="00C04AF1"/>
    <w:rsid w:val="00C22E89"/>
    <w:rsid w:val="00C55507"/>
    <w:rsid w:val="00C573C5"/>
    <w:rsid w:val="00C67AD0"/>
    <w:rsid w:val="00C7351E"/>
    <w:rsid w:val="00C73F6E"/>
    <w:rsid w:val="00C76C09"/>
    <w:rsid w:val="00C918A3"/>
    <w:rsid w:val="00CB6266"/>
    <w:rsid w:val="00D42910"/>
    <w:rsid w:val="00D56A24"/>
    <w:rsid w:val="00D813A3"/>
    <w:rsid w:val="00D8695C"/>
    <w:rsid w:val="00D93551"/>
    <w:rsid w:val="00DE15C4"/>
    <w:rsid w:val="00E11A1B"/>
    <w:rsid w:val="00E133CC"/>
    <w:rsid w:val="00E22FDB"/>
    <w:rsid w:val="00E27BA5"/>
    <w:rsid w:val="00E3360B"/>
    <w:rsid w:val="00E7045A"/>
    <w:rsid w:val="00EA2592"/>
    <w:rsid w:val="00EF7564"/>
    <w:rsid w:val="00F32014"/>
    <w:rsid w:val="00F713A4"/>
    <w:rsid w:val="00F90642"/>
    <w:rsid w:val="00FA20B6"/>
    <w:rsid w:val="00FE1FA4"/>
    <w:rsid w:val="00FE47AE"/>
    <w:rsid w:val="00FF3E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rules v:ext="edit">
        <o:r id="V:Rule1" type="connector" idref="#_x0000_s2052"/>
      </o:rules>
    </o:shapelayout>
  </w:shapeDefaults>
  <w:decimalSymbol w:val="."/>
  <w:listSeparator w:val=","/>
  <w15:chartTrackingRefBased/>
  <w15:docId w15:val="{389E4B17-BA73-4932-85E8-DAF41CF0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noProof/>
      <w:sz w:val="24"/>
      <w:szCs w:val="24"/>
      <w:lang w:val="en-GB" w:eastAsia="en-GB"/>
    </w:rPr>
  </w:style>
  <w:style w:type="paragraph" w:styleId="Heading1">
    <w:name w:val="heading 1"/>
    <w:basedOn w:val="Normal"/>
    <w:next w:val="Normal"/>
    <w:link w:val="Heading1Char"/>
    <w:qFormat/>
    <w:rsid w:val="00FE47AE"/>
    <w:pPr>
      <w:keepNext/>
      <w:jc w:val="center"/>
      <w:outlineLvl w:val="0"/>
    </w:pPr>
    <w:rPr>
      <w:b/>
      <w:bCs/>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0B6"/>
    <w:pPr>
      <w:tabs>
        <w:tab w:val="center" w:pos="4513"/>
        <w:tab w:val="right" w:pos="9026"/>
      </w:tabs>
    </w:pPr>
    <w:rPr>
      <w:lang w:val="x-none" w:eastAsia="x-none"/>
    </w:rPr>
  </w:style>
  <w:style w:type="character" w:customStyle="1" w:styleId="HeaderChar">
    <w:name w:val="Header Char"/>
    <w:link w:val="Header"/>
    <w:uiPriority w:val="99"/>
    <w:rsid w:val="00FA20B6"/>
    <w:rPr>
      <w:sz w:val="24"/>
      <w:szCs w:val="24"/>
    </w:rPr>
  </w:style>
  <w:style w:type="paragraph" w:styleId="Footer">
    <w:name w:val="footer"/>
    <w:basedOn w:val="Normal"/>
    <w:link w:val="FooterChar"/>
    <w:uiPriority w:val="99"/>
    <w:unhideWhenUsed/>
    <w:rsid w:val="00FA20B6"/>
    <w:pPr>
      <w:tabs>
        <w:tab w:val="center" w:pos="4513"/>
        <w:tab w:val="right" w:pos="9026"/>
      </w:tabs>
    </w:pPr>
    <w:rPr>
      <w:lang w:val="x-none" w:eastAsia="x-none"/>
    </w:rPr>
  </w:style>
  <w:style w:type="character" w:customStyle="1" w:styleId="FooterChar">
    <w:name w:val="Footer Char"/>
    <w:link w:val="Footer"/>
    <w:uiPriority w:val="99"/>
    <w:rsid w:val="00FA20B6"/>
    <w:rPr>
      <w:sz w:val="24"/>
      <w:szCs w:val="24"/>
    </w:rPr>
  </w:style>
  <w:style w:type="character" w:customStyle="1" w:styleId="Heading1Char">
    <w:name w:val="Heading 1 Char"/>
    <w:link w:val="Heading1"/>
    <w:rsid w:val="00FE47AE"/>
    <w:rPr>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6271">
      <w:bodyDiv w:val="1"/>
      <w:marLeft w:val="0"/>
      <w:marRight w:val="0"/>
      <w:marTop w:val="0"/>
      <w:marBottom w:val="0"/>
      <w:divBdr>
        <w:top w:val="none" w:sz="0" w:space="0" w:color="auto"/>
        <w:left w:val="none" w:sz="0" w:space="0" w:color="auto"/>
        <w:bottom w:val="none" w:sz="0" w:space="0" w:color="auto"/>
        <w:right w:val="none" w:sz="0" w:space="0" w:color="auto"/>
      </w:divBdr>
    </w:div>
    <w:div w:id="20179952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D335F-D1A9-40FA-87CF-807ACA5C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24203</Words>
  <Characters>137958</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COMPUTER</cp:lastModifiedBy>
  <cp:revision>2</cp:revision>
  <cp:lastPrinted>1601-01-01T00:00:00Z</cp:lastPrinted>
  <dcterms:created xsi:type="dcterms:W3CDTF">2024-05-09T08:43:00Z</dcterms:created>
  <dcterms:modified xsi:type="dcterms:W3CDTF">2024-05-09T08:43:00Z</dcterms:modified>
</cp:coreProperties>
</file>